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D2C70" w14:textId="1CE49F47" w:rsidR="00FB0B50" w:rsidRPr="00C570E5" w:rsidRDefault="006E7379" w:rsidP="00C570E5">
      <w:pPr>
        <w:pStyle w:val="Balk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NUR401 </w:t>
      </w:r>
      <w:r w:rsidR="0033341F"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DERS KALİTE GÜVENCESİ, ÖĞRENME ÇIKTILARININ İZLENMESİ VE SÜREKLİ İYİLEŞTİRME RAPORU</w:t>
      </w:r>
    </w:p>
    <w:p w14:paraId="400EA785" w14:textId="6C896557" w:rsidR="00FB0B50" w:rsidRPr="00C570E5" w:rsidRDefault="0033341F" w:rsidP="00C570E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Bahar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Dönemi</w:t>
      </w:r>
      <w:proofErr w:type="spellEnd"/>
      <w:r w:rsidR="006E7379" w:rsidRPr="00C570E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2025–2026</w:t>
      </w:r>
      <w:r w:rsidR="006E7379" w:rsidRPr="00C570E5">
        <w:rPr>
          <w:b/>
          <w:bCs/>
          <w:color w:val="000000" w:themeColor="text1"/>
        </w:rPr>
        <w:br/>
      </w:r>
    </w:p>
    <w:p w14:paraId="0D3D6333" w14:textId="014682DD" w:rsidR="00FB0B50" w:rsidRPr="00C570E5" w:rsidRDefault="006E7379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3341F">
        <w:rPr>
          <w:rFonts w:ascii="Times New Roman" w:hAnsi="Times New Roman" w:cs="Times New Roman"/>
          <w:color w:val="000000" w:themeColor="text1"/>
          <w:sz w:val="24"/>
          <w:szCs w:val="24"/>
        </w:rPr>
        <w:t>AMAÇ</w:t>
      </w:r>
    </w:p>
    <w:p w14:paraId="524DD725" w14:textId="77777777" w:rsidR="0033341F" w:rsidRDefault="0033341F">
      <w:pPr>
        <w:pStyle w:val="Balk2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Bu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rapor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, NUR 401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Ruh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Sağlığı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Hemşireliği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dersinin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değerlendirme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kapsamında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ders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kalitesi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güvence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sistemi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,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öğrenci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geri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bildirimlerinin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analizi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,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öğrenme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çıktılarının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izlenmesi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ve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dersin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sürekli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iyileştirilmesi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(PDCA)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döngüsü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ile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uyumlu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olarak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geliştirilmesi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amacıyla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hazırlanmıştır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.</w:t>
      </w:r>
    </w:p>
    <w:p w14:paraId="39CC5216" w14:textId="6E75F72C" w:rsidR="0033341F" w:rsidRPr="0033341F" w:rsidRDefault="006E7379" w:rsidP="0033341F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="0033341F"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KAPSAM VE VERİ KAYNAKLARI</w:t>
      </w:r>
    </w:p>
    <w:p w14:paraId="298C8209" w14:textId="77777777" w:rsidR="0033341F" w:rsidRPr="0033341F" w:rsidRDefault="0033341F" w:rsidP="0033341F">
      <w:pPr>
        <w:pStyle w:val="Balk2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2025–2026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bahar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döneminde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ders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alanındaki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öğrencilerin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değerlendirme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süreci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aşağıdakileri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içermektedir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.</w:t>
      </w:r>
    </w:p>
    <w:p w14:paraId="0E654A0C" w14:textId="77777777" w:rsidR="0033341F" w:rsidRPr="0033341F" w:rsidRDefault="0033341F" w:rsidP="0033341F">
      <w:pPr>
        <w:pStyle w:val="Balk2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Veri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kaynakları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:</w:t>
      </w:r>
    </w:p>
    <w:p w14:paraId="5ED6595E" w14:textId="77777777" w:rsidR="0033341F" w:rsidRPr="0033341F" w:rsidRDefault="0033341F" w:rsidP="0033341F">
      <w:pPr>
        <w:pStyle w:val="Balk2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•   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Ders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Değerlendirme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Anketi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(n=22)</w:t>
      </w:r>
    </w:p>
    <w:p w14:paraId="602F4F07" w14:textId="77777777" w:rsidR="0033341F" w:rsidRPr="0033341F" w:rsidRDefault="0033341F" w:rsidP="0033341F">
      <w:pPr>
        <w:pStyle w:val="Balk2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•   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Öğrenme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Çıktılarına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Erişim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Düzeyi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Formu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(n=22)</w:t>
      </w:r>
    </w:p>
    <w:p w14:paraId="7358C03A" w14:textId="7D1E253F" w:rsidR="0033341F" w:rsidRDefault="0033341F" w:rsidP="0033341F">
      <w:pPr>
        <w:pStyle w:val="Balk2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Veriler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,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nicel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(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ölçek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verileri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)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ve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nitel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(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açık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uçlu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yanıtlar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)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olmak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üzere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üçlü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bir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analizden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geçirilmiştir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.</w:t>
      </w:r>
    </w:p>
    <w:p w14:paraId="0887CB3D" w14:textId="77777777" w:rsidR="0033341F" w:rsidRPr="0033341F" w:rsidRDefault="0033341F" w:rsidP="0033341F"/>
    <w:p w14:paraId="5812A530" w14:textId="7432E7D1" w:rsidR="0033341F" w:rsidRPr="0033341F" w:rsidRDefault="0033341F" w:rsidP="00C570E5">
      <w:pPr>
        <w:spacing w:after="80" w:line="252" w:lineRule="auto"/>
        <w:rPr>
          <w:rFonts w:ascii="Times New Roman" w:hAnsi="Times New Roman" w:cs="Times New Roman"/>
          <w:b/>
          <w:sz w:val="24"/>
          <w:szCs w:val="24"/>
        </w:rPr>
      </w:pPr>
      <w:r w:rsidRPr="0033341F">
        <w:rPr>
          <w:rFonts w:ascii="Times New Roman" w:hAnsi="Times New Roman" w:cs="Times New Roman"/>
          <w:b/>
          <w:sz w:val="24"/>
          <w:szCs w:val="24"/>
        </w:rPr>
        <w:t>3. YÖNTEM</w:t>
      </w:r>
    </w:p>
    <w:p w14:paraId="5B2F55EB" w14:textId="77777777" w:rsidR="0033341F" w:rsidRPr="0033341F" w:rsidRDefault="0033341F" w:rsidP="0033341F">
      <w:pPr>
        <w:pStyle w:val="Balk2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Çalışmada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karma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yöntemler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yaklaşımı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kullanılmıştır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Uygulanan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yöntemler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şunlardır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:</w:t>
      </w:r>
    </w:p>
    <w:p w14:paraId="4200095D" w14:textId="77777777" w:rsidR="0033341F" w:rsidRPr="0033341F" w:rsidRDefault="0033341F" w:rsidP="0033341F">
      <w:pPr>
        <w:pStyle w:val="Balk2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•   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Nicel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Analiz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: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ortalama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,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standart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sapma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ve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dağılım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analizleri</w:t>
      </w:r>
      <w:proofErr w:type="spellEnd"/>
    </w:p>
    <w:p w14:paraId="16740B55" w14:textId="77777777" w:rsidR="0033341F" w:rsidRPr="0033341F" w:rsidRDefault="0033341F" w:rsidP="0033341F">
      <w:pPr>
        <w:pStyle w:val="Balk2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•   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Nitel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Analiz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: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tematik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analiz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(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kodlama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)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ve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tema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belirleme</w:t>
      </w:r>
      <w:proofErr w:type="spellEnd"/>
    </w:p>
    <w:p w14:paraId="6EA0BBE0" w14:textId="77777777" w:rsidR="0033341F" w:rsidRDefault="0033341F" w:rsidP="0033341F">
      <w:pPr>
        <w:pStyle w:val="Balk2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•   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Kalite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yaklaşımı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: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sürekli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iyileştirme</w:t>
      </w:r>
      <w:proofErr w:type="spellEnd"/>
      <w:r w:rsidRPr="0033341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(PDCA)</w:t>
      </w:r>
    </w:p>
    <w:p w14:paraId="2FE7E641" w14:textId="06EB5D8C" w:rsidR="00FB0B50" w:rsidRPr="00C570E5" w:rsidRDefault="006E7379" w:rsidP="0033341F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</w:t>
      </w:r>
      <w:r w:rsidR="0033341F"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SÜREKLİ İYİLEŞTİRME (PDCA)</w:t>
      </w:r>
    </w:p>
    <w:p w14:paraId="6DC52FEC" w14:textId="77777777" w:rsidR="0033341F" w:rsidRPr="0033341F" w:rsidRDefault="0033341F" w:rsidP="0033341F">
      <w:pPr>
        <w:pStyle w:val="ListeMaddemi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 w:rsidRPr="0033341F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aşağıdaki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döngü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kapsamında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kalite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güvencesi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gerçekleştirilmiştir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>:</w:t>
      </w:r>
    </w:p>
    <w:p w14:paraId="40CC5EF4" w14:textId="3FA4B0D0" w:rsidR="0033341F" w:rsidRPr="0033341F" w:rsidRDefault="0033341F" w:rsidP="0033341F">
      <w:pPr>
        <w:pStyle w:val="ListeMaddemi"/>
        <w:rPr>
          <w:rFonts w:ascii="Times New Roman" w:hAnsi="Times New Roman" w:cs="Times New Roman"/>
          <w:sz w:val="24"/>
          <w:szCs w:val="24"/>
        </w:rPr>
      </w:pPr>
      <w:proofErr w:type="spellStart"/>
      <w:r w:rsidRPr="0033341F">
        <w:rPr>
          <w:rFonts w:ascii="Times New Roman" w:hAnsi="Times New Roman" w:cs="Times New Roman"/>
          <w:sz w:val="24"/>
          <w:szCs w:val="24"/>
        </w:rPr>
        <w:t>Planlama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Öğrenme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çıktıları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ölçme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değerlendirme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süreçleri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tanımlanmıştır</w:t>
      </w:r>
      <w:proofErr w:type="spellEnd"/>
    </w:p>
    <w:p w14:paraId="7B6397F8" w14:textId="435225BF" w:rsidR="0033341F" w:rsidRPr="0033341F" w:rsidRDefault="0033341F" w:rsidP="0033341F">
      <w:pPr>
        <w:pStyle w:val="ListeMaddemi"/>
        <w:rPr>
          <w:rFonts w:ascii="Times New Roman" w:hAnsi="Times New Roman" w:cs="Times New Roman"/>
          <w:sz w:val="24"/>
          <w:szCs w:val="24"/>
        </w:rPr>
      </w:pPr>
      <w:proofErr w:type="spellStart"/>
      <w:r w:rsidRPr="0033341F">
        <w:rPr>
          <w:rFonts w:ascii="Times New Roman" w:hAnsi="Times New Roman" w:cs="Times New Roman"/>
          <w:sz w:val="24"/>
          <w:szCs w:val="24"/>
        </w:rPr>
        <w:t>Uygulama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Teorik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açıklaması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klinik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pratik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örnekler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öğrencilerle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etkileşim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gerçekleştirilmiştir</w:t>
      </w:r>
      <w:proofErr w:type="spellEnd"/>
    </w:p>
    <w:p w14:paraId="36CA036C" w14:textId="3F2B6AE1" w:rsidR="0033341F" w:rsidRPr="0033341F" w:rsidRDefault="0033341F" w:rsidP="0033341F">
      <w:pPr>
        <w:pStyle w:val="ListeMaddemi"/>
        <w:rPr>
          <w:rFonts w:ascii="Times New Roman" w:hAnsi="Times New Roman" w:cs="Times New Roman"/>
          <w:sz w:val="24"/>
          <w:szCs w:val="24"/>
        </w:rPr>
      </w:pPr>
      <w:proofErr w:type="spellStart"/>
      <w:r w:rsidRPr="0033341F"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anketleri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öğrenme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çıktıları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analizi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yapılmıştır</w:t>
      </w:r>
      <w:proofErr w:type="spellEnd"/>
    </w:p>
    <w:p w14:paraId="218121E6" w14:textId="2DDEE228" w:rsidR="00C570E5" w:rsidRDefault="0033341F" w:rsidP="0033341F">
      <w:pPr>
        <w:pStyle w:val="ListeMaddemi"/>
      </w:pPr>
      <w:proofErr w:type="spellStart"/>
      <w:r w:rsidRPr="0033341F">
        <w:lastRenderedPageBreak/>
        <w:t>önlemler</w:t>
      </w:r>
      <w:proofErr w:type="spellEnd"/>
      <w:r w:rsidRPr="0033341F">
        <w:t xml:space="preserve">: </w:t>
      </w:r>
      <w:proofErr w:type="spellStart"/>
      <w:r w:rsidRPr="0033341F">
        <w:t>Ders</w:t>
      </w:r>
      <w:proofErr w:type="spellEnd"/>
      <w:r w:rsidRPr="0033341F">
        <w:t xml:space="preserve"> </w:t>
      </w:r>
      <w:proofErr w:type="spellStart"/>
      <w:r w:rsidRPr="0033341F">
        <w:t>süresi</w:t>
      </w:r>
      <w:proofErr w:type="spellEnd"/>
      <w:r w:rsidRPr="0033341F">
        <w:t xml:space="preserve">, </w:t>
      </w:r>
      <w:proofErr w:type="spellStart"/>
      <w:r w:rsidRPr="0033341F">
        <w:t>alıştırmalar</w:t>
      </w:r>
      <w:proofErr w:type="spellEnd"/>
      <w:r w:rsidRPr="0033341F">
        <w:t xml:space="preserve">, </w:t>
      </w:r>
      <w:proofErr w:type="spellStart"/>
      <w:r w:rsidRPr="0033341F">
        <w:t>vaka</w:t>
      </w:r>
      <w:proofErr w:type="spellEnd"/>
      <w:r w:rsidRPr="0033341F">
        <w:t xml:space="preserve"> </w:t>
      </w:r>
      <w:proofErr w:type="spellStart"/>
      <w:r w:rsidRPr="0033341F">
        <w:t>çalışmaları</w:t>
      </w:r>
      <w:proofErr w:type="spellEnd"/>
      <w:r w:rsidRPr="0033341F">
        <w:t xml:space="preserve">, </w:t>
      </w:r>
      <w:proofErr w:type="spellStart"/>
      <w:r w:rsidRPr="0033341F">
        <w:t>örnekler</w:t>
      </w:r>
      <w:proofErr w:type="spellEnd"/>
      <w:r w:rsidRPr="0033341F">
        <w:t xml:space="preserve">, </w:t>
      </w:r>
      <w:proofErr w:type="spellStart"/>
      <w:r w:rsidRPr="0033341F">
        <w:t>geri</w:t>
      </w:r>
      <w:proofErr w:type="spellEnd"/>
      <w:r w:rsidRPr="0033341F">
        <w:t xml:space="preserve"> </w:t>
      </w:r>
      <w:proofErr w:type="spellStart"/>
      <w:r w:rsidRPr="0033341F">
        <w:t>bildirim</w:t>
      </w:r>
      <w:proofErr w:type="spellEnd"/>
      <w:r w:rsidRPr="0033341F">
        <w:t xml:space="preserve"> </w:t>
      </w:r>
      <w:proofErr w:type="spellStart"/>
      <w:r w:rsidRPr="0033341F">
        <w:t>ve</w:t>
      </w:r>
      <w:proofErr w:type="spellEnd"/>
      <w:r w:rsidRPr="0033341F">
        <w:t xml:space="preserve"> </w:t>
      </w:r>
      <w:proofErr w:type="spellStart"/>
      <w:r w:rsidRPr="0033341F">
        <w:t>iyileştirme</w:t>
      </w:r>
      <w:proofErr w:type="spellEnd"/>
      <w:r w:rsidRPr="0033341F">
        <w:t xml:space="preserve"> </w:t>
      </w:r>
      <w:proofErr w:type="spellStart"/>
      <w:r w:rsidRPr="0033341F">
        <w:t>planlarının</w:t>
      </w:r>
      <w:proofErr w:type="spellEnd"/>
      <w:r w:rsidRPr="0033341F">
        <w:t xml:space="preserve"> </w:t>
      </w:r>
      <w:proofErr w:type="spellStart"/>
      <w:r w:rsidRPr="0033341F">
        <w:t>oluşturulmasına</w:t>
      </w:r>
      <w:proofErr w:type="spellEnd"/>
      <w:r w:rsidRPr="0033341F">
        <w:t xml:space="preserve"> </w:t>
      </w:r>
      <w:proofErr w:type="spellStart"/>
      <w:r w:rsidRPr="0033341F">
        <w:t>yönelik</w:t>
      </w:r>
      <w:proofErr w:type="spellEnd"/>
      <w:r w:rsidRPr="0033341F">
        <w:t xml:space="preserve"> </w:t>
      </w:r>
      <w:proofErr w:type="spellStart"/>
      <w:r w:rsidRPr="0033341F">
        <w:t>süreçlerin</w:t>
      </w:r>
      <w:proofErr w:type="spellEnd"/>
      <w:r w:rsidRPr="0033341F">
        <w:t xml:space="preserve"> </w:t>
      </w:r>
      <w:proofErr w:type="spellStart"/>
      <w:r w:rsidRPr="0033341F">
        <w:t>değerlendirilmesi</w:t>
      </w:r>
      <w:proofErr w:type="spellEnd"/>
    </w:p>
    <w:p w14:paraId="258EAE80" w14:textId="0DC8331B" w:rsidR="00C570E5" w:rsidRPr="00C570E5" w:rsidRDefault="00C570E5" w:rsidP="00C570E5">
      <w:pPr>
        <w:spacing w:after="20" w:line="252" w:lineRule="auto"/>
        <w:ind w:left="36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70E5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33341F" w:rsidRPr="0033341F">
        <w:rPr>
          <w:rFonts w:ascii="Times New Roman" w:hAnsi="Times New Roman" w:cs="Times New Roman"/>
          <w:b/>
          <w:bCs/>
          <w:sz w:val="24"/>
          <w:szCs w:val="24"/>
        </w:rPr>
        <w:t>BULGULAR</w:t>
      </w:r>
    </w:p>
    <w:p w14:paraId="3676BDA5" w14:textId="7D173F7D" w:rsidR="00FB0B50" w:rsidRPr="00C570E5" w:rsidRDefault="006E7379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5.1 </w:t>
      </w:r>
      <w:proofErr w:type="spellStart"/>
      <w:r w:rsidR="0033341F"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Ders</w:t>
      </w:r>
      <w:proofErr w:type="spellEnd"/>
      <w:r w:rsidR="0033341F"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3341F"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Değerlendirme</w:t>
      </w:r>
      <w:proofErr w:type="spellEnd"/>
      <w:r w:rsidR="0033341F"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3341F"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Sonuçları</w:t>
      </w:r>
      <w:proofErr w:type="spellEnd"/>
    </w:p>
    <w:p w14:paraId="38D50ACE" w14:textId="77777777" w:rsidR="0033341F" w:rsidRPr="0033341F" w:rsidRDefault="0033341F" w:rsidP="0033341F">
      <w:pPr>
        <w:spacing w:after="80" w:line="252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Öğrenciler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dersi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oldukça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olumlu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değerlendirdiler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Genel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değerlendirme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puanı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112,82 ± 11,16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olarak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belirlendi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00C51AF" w14:textId="77777777" w:rsidR="0033341F" w:rsidRPr="0033341F" w:rsidRDefault="0033341F" w:rsidP="0033341F">
      <w:pPr>
        <w:spacing w:after="80" w:line="252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En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yüksek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puan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alan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alanlar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53A6800A" w14:textId="77777777" w:rsidR="0033341F" w:rsidRPr="0033341F" w:rsidRDefault="0033341F" w:rsidP="0033341F">
      <w:pPr>
        <w:spacing w:after="80" w:line="252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Günlük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yaşamda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karşılaşılan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sorunların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çözümüne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katkı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sağlanması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(4,82 ± 0,50) </w:t>
      </w:r>
    </w:p>
    <w:p w14:paraId="358AD4D4" w14:textId="77777777" w:rsidR="0033341F" w:rsidRPr="0033341F" w:rsidRDefault="0033341F" w:rsidP="0033341F">
      <w:pPr>
        <w:spacing w:after="80" w:line="252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Ders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hedeflerinin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anlaşılması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(4,77 ± 0,53) </w:t>
      </w:r>
    </w:p>
    <w:p w14:paraId="2A1390A6" w14:textId="77777777" w:rsidR="0033341F" w:rsidRPr="0033341F" w:rsidRDefault="0033341F" w:rsidP="0033341F">
      <w:pPr>
        <w:spacing w:after="80" w:line="252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Alan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bilgisinin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artırılması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(4,77 ± 0,53) </w:t>
      </w:r>
    </w:p>
    <w:p w14:paraId="4BA0FCA8" w14:textId="77777777" w:rsidR="0033341F" w:rsidRPr="0033341F" w:rsidRDefault="0033341F" w:rsidP="0033341F">
      <w:pPr>
        <w:spacing w:after="80" w:line="252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Öğretim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elemanının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saygılı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yaklaşımı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(4,77 ± 0,53) </w:t>
      </w:r>
    </w:p>
    <w:p w14:paraId="23330F42" w14:textId="00924B44" w:rsidR="0033341F" w:rsidRPr="0033341F" w:rsidRDefault="0033341F" w:rsidP="0033341F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Öğretim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elemanının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hazırlıklı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>olması</w:t>
      </w:r>
      <w:proofErr w:type="spellEnd"/>
      <w:r w:rsidRPr="003334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(4,77 ± 0,53)</w:t>
      </w:r>
      <w:r w:rsidR="006E7379"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iyileştirme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açık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düşük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ortalama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değerlendirilen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başlıklar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8DD0AF9" w14:textId="77777777" w:rsidR="0033341F" w:rsidRPr="0033341F" w:rsidRDefault="0033341F" w:rsidP="0033341F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33341F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Farklılık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•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yöntemlerinin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kullanımı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(4,64 ± 0,66) </w:t>
      </w:r>
    </w:p>
    <w:p w14:paraId="412AD0E0" w14:textId="77777777" w:rsidR="0033341F" w:rsidRDefault="0033341F" w:rsidP="0033341F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33341F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katılımın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teşvik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edilmesi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(4,64 ± 0,66) </w:t>
      </w:r>
    </w:p>
    <w:p w14:paraId="5616A222" w14:textId="77777777" w:rsidR="0033341F" w:rsidRDefault="0033341F" w:rsidP="0033341F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33341F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Öğrenme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çıktılarını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ölçmeye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yönelik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testlerin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41F">
        <w:rPr>
          <w:rFonts w:ascii="Times New Roman" w:hAnsi="Times New Roman" w:cs="Times New Roman"/>
          <w:sz w:val="24"/>
          <w:szCs w:val="24"/>
        </w:rPr>
        <w:t>uygunluğu</w:t>
      </w:r>
      <w:proofErr w:type="spellEnd"/>
      <w:r w:rsidRPr="0033341F">
        <w:rPr>
          <w:rFonts w:ascii="Times New Roman" w:hAnsi="Times New Roman" w:cs="Times New Roman"/>
          <w:sz w:val="24"/>
          <w:szCs w:val="24"/>
        </w:rPr>
        <w:t xml:space="preserve"> (4,64 ± 0,58)</w:t>
      </w:r>
    </w:p>
    <w:p w14:paraId="375291E1" w14:textId="1EC23949" w:rsidR="00DB7CC5" w:rsidRPr="00DB7CC5" w:rsidRDefault="00DB7CC5" w:rsidP="0033341F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DB7CC5">
        <w:rPr>
          <w:rFonts w:ascii="Times New Roman" w:hAnsi="Times New Roman" w:cs="Times New Roman"/>
          <w:b/>
          <w:sz w:val="24"/>
          <w:szCs w:val="24"/>
        </w:rPr>
        <w:t xml:space="preserve">5.2 </w:t>
      </w:r>
      <w:proofErr w:type="spellStart"/>
      <w:r w:rsidR="001A71DC" w:rsidRPr="001A71DC">
        <w:rPr>
          <w:rFonts w:ascii="Times New Roman" w:hAnsi="Times New Roman" w:cs="Times New Roman"/>
          <w:b/>
          <w:sz w:val="24"/>
          <w:szCs w:val="24"/>
        </w:rPr>
        <w:t>Öğrenim</w:t>
      </w:r>
      <w:proofErr w:type="spellEnd"/>
      <w:r w:rsidR="001A71DC" w:rsidRPr="001A71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A71DC" w:rsidRPr="001A71DC">
        <w:rPr>
          <w:rFonts w:ascii="Times New Roman" w:hAnsi="Times New Roman" w:cs="Times New Roman"/>
          <w:b/>
          <w:sz w:val="24"/>
          <w:szCs w:val="24"/>
        </w:rPr>
        <w:t>Çıktıları</w:t>
      </w:r>
      <w:proofErr w:type="spellEnd"/>
    </w:p>
    <w:p w14:paraId="1BEAAF1D" w14:textId="77777777" w:rsidR="001A71DC" w:rsidRPr="001A71DC" w:rsidRDefault="001A71DC" w:rsidP="001A71DC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A71DC">
        <w:rPr>
          <w:rFonts w:ascii="Times New Roman" w:hAnsi="Times New Roman" w:cs="Times New Roman"/>
          <w:sz w:val="24"/>
          <w:szCs w:val="24"/>
        </w:rPr>
        <w:t>Öğrenim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çıktıları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programı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yeterlilikleri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arasında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uyum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olduğu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tüm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çıktılarda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yüksek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düzeyde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yeterlilik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kazandıkları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tespit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edilmiştir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>.</w:t>
      </w:r>
    </w:p>
    <w:p w14:paraId="154CAB01" w14:textId="77777777" w:rsidR="001A71DC" w:rsidRPr="001A71DC" w:rsidRDefault="001A71DC" w:rsidP="001A71DC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A71DC">
        <w:rPr>
          <w:rFonts w:ascii="Times New Roman" w:hAnsi="Times New Roman" w:cs="Times New Roman"/>
          <w:sz w:val="24"/>
          <w:szCs w:val="24"/>
        </w:rPr>
        <w:t>Öğrenim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çıktılarının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ortalamaları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2,73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2,81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arasında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değişmektedir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>.</w:t>
      </w:r>
    </w:p>
    <w:p w14:paraId="3948F312" w14:textId="77777777" w:rsidR="001A71DC" w:rsidRPr="001A71DC" w:rsidRDefault="001A71DC" w:rsidP="001A71DC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A71DC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Yüksek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Çıktı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>:</w:t>
      </w:r>
    </w:p>
    <w:p w14:paraId="2642F030" w14:textId="0A3DBC56" w:rsidR="001A71DC" w:rsidRDefault="001A71DC" w:rsidP="001A71DC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1A71DC">
        <w:rPr>
          <w:rFonts w:ascii="Times New Roman" w:hAnsi="Times New Roman" w:cs="Times New Roman"/>
          <w:sz w:val="24"/>
          <w:szCs w:val="24"/>
        </w:rPr>
        <w:t xml:space="preserve">•    OK2: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Ruh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Sağlığı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Hastalıkları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Hemşireliği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alanında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edinilen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teorik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bilgiler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derslerde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edinilen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diğer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bilgiler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arasında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sentez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kurma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becerisi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(2,81 ± 0,47)</w:t>
      </w:r>
    </w:p>
    <w:p w14:paraId="7D6EE9AF" w14:textId="77777777" w:rsidR="001A71DC" w:rsidRDefault="001A71DC" w:rsidP="001A71DC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</w:p>
    <w:p w14:paraId="612EE9EA" w14:textId="77777777" w:rsidR="001A71DC" w:rsidRPr="001A71DC" w:rsidRDefault="001A71DC" w:rsidP="001A71D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A71DC">
        <w:rPr>
          <w:rFonts w:ascii="Times New Roman" w:hAnsi="Times New Roman" w:cs="Times New Roman"/>
          <w:sz w:val="24"/>
          <w:szCs w:val="24"/>
        </w:rPr>
        <w:t>Genel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>;</w:t>
      </w:r>
    </w:p>
    <w:p w14:paraId="5FD0A1FA" w14:textId="77777777" w:rsidR="001A71DC" w:rsidRPr="001A71DC" w:rsidRDefault="001A71DC" w:rsidP="001A71DC">
      <w:pPr>
        <w:rPr>
          <w:rFonts w:ascii="Times New Roman" w:hAnsi="Times New Roman" w:cs="Times New Roman"/>
          <w:sz w:val="24"/>
          <w:szCs w:val="24"/>
        </w:rPr>
      </w:pPr>
      <w:r w:rsidRPr="001A71DC">
        <w:rPr>
          <w:rFonts w:ascii="Times New Roman" w:hAnsi="Times New Roman" w:cs="Times New Roman"/>
          <w:sz w:val="24"/>
          <w:szCs w:val="24"/>
        </w:rPr>
        <w:t xml:space="preserve">•   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ruh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sağlığı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hastalıkları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konusunda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hemşirelikle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teorik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bilgilerin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sentezini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yapamıyor</w:t>
      </w:r>
      <w:proofErr w:type="spellEnd"/>
    </w:p>
    <w:p w14:paraId="61E2EA35" w14:textId="77777777" w:rsidR="001A71DC" w:rsidRPr="001A71DC" w:rsidRDefault="001A71DC" w:rsidP="001A71DC">
      <w:pPr>
        <w:rPr>
          <w:rFonts w:ascii="Times New Roman" w:hAnsi="Times New Roman" w:cs="Times New Roman"/>
          <w:sz w:val="24"/>
          <w:szCs w:val="24"/>
        </w:rPr>
      </w:pPr>
      <w:r w:rsidRPr="001A71DC">
        <w:rPr>
          <w:rFonts w:ascii="Times New Roman" w:hAnsi="Times New Roman" w:cs="Times New Roman"/>
          <w:sz w:val="24"/>
          <w:szCs w:val="24"/>
        </w:rPr>
        <w:t xml:space="preserve">•   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bireyin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fiziksel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psikolojik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sosyal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boyutlarını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kapsayan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bütüncül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değerlendirme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yapamıyor</w:t>
      </w:r>
      <w:proofErr w:type="spellEnd"/>
    </w:p>
    <w:p w14:paraId="593FCCCB" w14:textId="77777777" w:rsidR="001A71DC" w:rsidRPr="001A71DC" w:rsidRDefault="001A71DC" w:rsidP="001A71DC">
      <w:pPr>
        <w:rPr>
          <w:rFonts w:ascii="Times New Roman" w:hAnsi="Times New Roman" w:cs="Times New Roman"/>
          <w:sz w:val="24"/>
          <w:szCs w:val="24"/>
        </w:rPr>
      </w:pPr>
      <w:r w:rsidRPr="001A71DC">
        <w:rPr>
          <w:rFonts w:ascii="Times New Roman" w:hAnsi="Times New Roman" w:cs="Times New Roman"/>
          <w:sz w:val="24"/>
          <w:szCs w:val="24"/>
        </w:rPr>
        <w:t xml:space="preserve">•   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hemşirelik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sürecini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kullanarak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bakım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planı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oluşturma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uygulama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becerisi</w:t>
      </w:r>
      <w:proofErr w:type="spellEnd"/>
    </w:p>
    <w:p w14:paraId="7FA063E8" w14:textId="77777777" w:rsidR="001A71DC" w:rsidRPr="001A71DC" w:rsidRDefault="001A71DC" w:rsidP="001A71DC">
      <w:pPr>
        <w:rPr>
          <w:rFonts w:ascii="Times New Roman" w:hAnsi="Times New Roman" w:cs="Times New Roman"/>
          <w:sz w:val="24"/>
          <w:szCs w:val="24"/>
        </w:rPr>
      </w:pPr>
      <w:r w:rsidRPr="001A71DC">
        <w:rPr>
          <w:rFonts w:ascii="Times New Roman" w:hAnsi="Times New Roman" w:cs="Times New Roman"/>
          <w:sz w:val="24"/>
          <w:szCs w:val="24"/>
        </w:rPr>
        <w:t xml:space="preserve">•   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taburculuk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evde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bakım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gereksinimlerinin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değerlendirilmesi</w:t>
      </w:r>
      <w:proofErr w:type="spellEnd"/>
    </w:p>
    <w:p w14:paraId="01F65B7A" w14:textId="4725A528" w:rsidR="00C570E5" w:rsidRPr="00C570E5" w:rsidRDefault="001A71DC" w:rsidP="001A71D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A71DC">
        <w:rPr>
          <w:rFonts w:ascii="Times New Roman" w:hAnsi="Times New Roman" w:cs="Times New Roman"/>
          <w:sz w:val="24"/>
          <w:szCs w:val="24"/>
        </w:rPr>
        <w:t>konularında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kendi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alanlarında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yeterliliklerini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1DC">
        <w:rPr>
          <w:rFonts w:ascii="Times New Roman" w:hAnsi="Times New Roman" w:cs="Times New Roman"/>
          <w:sz w:val="24"/>
          <w:szCs w:val="24"/>
        </w:rPr>
        <w:t>geliştirmişlerdir</w:t>
      </w:r>
      <w:proofErr w:type="spellEnd"/>
      <w:r w:rsidRPr="001A71DC">
        <w:rPr>
          <w:rFonts w:ascii="Times New Roman" w:hAnsi="Times New Roman" w:cs="Times New Roman"/>
          <w:sz w:val="24"/>
          <w:szCs w:val="24"/>
        </w:rPr>
        <w:t>.</w:t>
      </w:r>
    </w:p>
    <w:p w14:paraId="79332FAC" w14:textId="072C25E2" w:rsidR="00FB0B50" w:rsidRPr="00C570E5" w:rsidRDefault="006E7379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5.3 </w:t>
      </w:r>
      <w:r w:rsidR="001A71DC" w:rsidRPr="001A71DC">
        <w:rPr>
          <w:rFonts w:ascii="Times New Roman" w:hAnsi="Times New Roman" w:cs="Times New Roman"/>
          <w:color w:val="000000" w:themeColor="text1"/>
          <w:sz w:val="24"/>
          <w:szCs w:val="24"/>
        </w:rPr>
        <w:t>NİTEL BULGULAR</w:t>
      </w:r>
    </w:p>
    <w:p w14:paraId="2EBD4AA7" w14:textId="3D196148" w:rsidR="005E27C0" w:rsidRPr="005E27C0" w:rsidRDefault="005E27C0" w:rsidP="005E27C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Öğrencilerin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görüşleri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dört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ana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tema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altında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gruplandırıldı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6C12B755" w14:textId="77777777" w:rsidR="006E7379" w:rsidRDefault="005E27C0" w:rsidP="006E737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Ders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İçeriğinin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Mesleki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Uygunluğu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• Hasta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odaklı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bakım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empati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ve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iletişim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becerilerinin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geliştirilmesi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•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Teorik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bilginin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gerçek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hayattaki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uygulamalarla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ilişkilendirilmesi</w:t>
      </w:r>
      <w:proofErr w:type="spellEnd"/>
      <w:r w:rsidR="006E7379"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6E7379"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Öğretim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Görevlisinin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Hazırlığı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ve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Sunum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Yöntemleri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•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Kapsamlı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ve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araştırmaya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dayalı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ders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hazırlığı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• Net,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sistematik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ve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etkili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sunum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•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Etkileşimli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öğretim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yaklaşımı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3.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Öğretim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Sürecinde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Karşılaşılan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Zorluklar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•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Öğrencilerin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büyük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çoğunluğunda</w:t>
      </w:r>
      <w:proofErr w:type="spellEnd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7C0">
        <w:rPr>
          <w:rFonts w:ascii="Times New Roman" w:hAnsi="Times New Roman" w:cs="Times New Roman"/>
          <w:color w:val="000000" w:themeColor="text1"/>
          <w:sz w:val="24"/>
          <w:szCs w:val="24"/>
        </w:rPr>
        <w:t>karşılaşılan</w:t>
      </w:r>
      <w:proofErr w:type="spellEnd"/>
      <w:r w:rsidR="006E7379"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br/>
        <w:t>a signifi</w:t>
      </w:r>
      <w:r w:rsidR="006E7379"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cant challenge difficulty that he did not live It has been stated </w:t>
      </w:r>
      <w:proofErr w:type="gramStart"/>
      <w:r w:rsidR="006E7379"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>that :</w:t>
      </w:r>
      <w:proofErr w:type="gramEnd"/>
      <w:r w:rsidR="006E7379"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7379"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6E7379"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6E7379"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Geri </w:t>
      </w:r>
      <w:proofErr w:type="spellStart"/>
      <w:r w:rsidR="006E7379"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Bildirimin</w:t>
      </w:r>
      <w:proofErr w:type="spellEnd"/>
      <w:r w:rsidR="006E7379"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E7379"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Yeterliliği</w:t>
      </w:r>
      <w:proofErr w:type="spellEnd"/>
      <w:r w:rsidR="006E7379"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• </w:t>
      </w:r>
      <w:proofErr w:type="spellStart"/>
      <w:r w:rsidR="006E7379"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Zamanında</w:t>
      </w:r>
      <w:proofErr w:type="spellEnd"/>
      <w:r w:rsidR="006E7379"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E7379"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ve</w:t>
      </w:r>
      <w:proofErr w:type="spellEnd"/>
      <w:r w:rsidR="006E7379"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E7379"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yapıcı</w:t>
      </w:r>
      <w:proofErr w:type="spellEnd"/>
      <w:r w:rsidR="006E7379"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E7379"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geri</w:t>
      </w:r>
      <w:proofErr w:type="spellEnd"/>
      <w:r w:rsidR="006E7379"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E7379"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bildirim</w:t>
      </w:r>
      <w:proofErr w:type="spellEnd"/>
      <w:r w:rsidR="006E7379"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• Adil </w:t>
      </w:r>
      <w:proofErr w:type="spellStart"/>
      <w:r w:rsidR="006E7379"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ve</w:t>
      </w:r>
      <w:proofErr w:type="spellEnd"/>
      <w:r w:rsidR="006E7379"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E7379"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öğrenmeyi</w:t>
      </w:r>
      <w:proofErr w:type="spellEnd"/>
      <w:r w:rsidR="006E7379"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E7379"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destekleyici</w:t>
      </w:r>
      <w:proofErr w:type="spellEnd"/>
      <w:r w:rsidR="006E7379"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E7379"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değerlendirme</w:t>
      </w:r>
      <w:proofErr w:type="spellEnd"/>
      <w:r w:rsidR="006E7379"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E7379"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süreçleri</w:t>
      </w:r>
      <w:proofErr w:type="spellEnd"/>
    </w:p>
    <w:p w14:paraId="1E89E8B2" w14:textId="6A9C2204" w:rsidR="006E7379" w:rsidRDefault="006E7379" w:rsidP="006E737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E73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6. GÜÇLÜ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YAN</w:t>
      </w:r>
      <w:r w:rsidRPr="006E73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LAR</w:t>
      </w:r>
    </w:p>
    <w:p w14:paraId="4A18D5BD" w14:textId="77777777" w:rsidR="006E7379" w:rsidRPr="006E7379" w:rsidRDefault="006E7379" w:rsidP="006E7379">
      <w:pPr>
        <w:pStyle w:val="Balk2"/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•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Yüksek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öğrenci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memnuniyeti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</w:p>
    <w:p w14:paraId="35CC9957" w14:textId="77777777" w:rsidR="006E7379" w:rsidRDefault="006E7379" w:rsidP="006E7379">
      <w:pPr>
        <w:pStyle w:val="Balk2"/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•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Öğrenci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odaklı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ve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etkileşimli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öğretim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yaklaşımı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•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Güçlü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öğretim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kadrosu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performansı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•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Mesleki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uygulamaya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aktarılabilir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içerik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yapısı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•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Yapıcı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geri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bildirim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mekanizmaları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•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Eleştirel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düşünme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ve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farklı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bakış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açılarının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geliştirilmesine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yönelik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destek</w:t>
      </w:r>
      <w:proofErr w:type="spellEnd"/>
    </w:p>
    <w:p w14:paraId="02D1EA5E" w14:textId="6CB5AE6D" w:rsidR="006E7379" w:rsidRDefault="006E7379" w:rsidP="006E737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9B5F574" w14:textId="77777777" w:rsidR="006E7379" w:rsidRPr="00C570E5" w:rsidRDefault="006E7379" w:rsidP="006E7379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</w:t>
      </w:r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GELİŞTİRİLMESİ GEREKEN ALANLAR</w:t>
      </w:r>
    </w:p>
    <w:p w14:paraId="74961318" w14:textId="77777777" w:rsidR="006E7379" w:rsidRPr="006E7379" w:rsidRDefault="006E7379" w:rsidP="006E7379">
      <w:pPr>
        <w:pStyle w:val="Balk2"/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•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Ders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kaynaklarının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çeşitlendirilmesi</w:t>
      </w:r>
      <w:proofErr w:type="spellEnd"/>
    </w:p>
    <w:p w14:paraId="3C676326" w14:textId="77777777" w:rsidR="006E7379" w:rsidRDefault="006E7379" w:rsidP="006E7379">
      <w:pPr>
        <w:pStyle w:val="Balk2"/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•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Öğrenci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katılımını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artırmaya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yönelik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uygulamaların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sürdürülmesi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•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Değerlendirme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yöntemlerinde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çeşitliliğin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artırılması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•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Öğrenme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çıktılarını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ölçmeye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yönelik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araçların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güçlendirilmesi</w:t>
      </w:r>
      <w:proofErr w:type="spellEnd"/>
    </w:p>
    <w:p w14:paraId="10F1722D" w14:textId="3AD4F4E1" w:rsidR="006E7379" w:rsidRDefault="006E7379" w:rsidP="006E737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8C04DE3" w14:textId="77777777" w:rsidR="006E7379" w:rsidRPr="00C570E5" w:rsidRDefault="006E7379" w:rsidP="006E7379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 </w:t>
      </w:r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GELİŞTİRME ÇALIŞMALARI</w:t>
      </w:r>
    </w:p>
    <w:p w14:paraId="6478DD72" w14:textId="77777777" w:rsidR="006E7379" w:rsidRPr="006E7379" w:rsidRDefault="006E7379" w:rsidP="006E7379">
      <w:pPr>
        <w:pStyle w:val="Balk2"/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•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Ders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sürecine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ek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dijital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kaynakların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entegre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edilmesi</w:t>
      </w:r>
      <w:proofErr w:type="spellEnd"/>
    </w:p>
    <w:p w14:paraId="0BD45268" w14:textId="77777777" w:rsidR="006E7379" w:rsidRDefault="006E7379" w:rsidP="006E7379">
      <w:pPr>
        <w:pStyle w:val="Balk2"/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•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Vaka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temelli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öğrenme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etkinliklerinin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artırılması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•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Etkileşimli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öğretim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tekniklerinin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güçlendirilmesi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•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Değerlendirme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ve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notlandırma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süreçlerinde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açıklayıcı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geri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bildirimin</w:t>
      </w:r>
      <w:proofErr w:type="spellEnd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  <w:t>artırılması</w:t>
      </w:r>
      <w:proofErr w:type="spellEnd"/>
    </w:p>
    <w:p w14:paraId="16C32DCA" w14:textId="77777777" w:rsidR="006E7379" w:rsidRDefault="006E7379" w:rsidP="006E737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EFA5AA0" w14:textId="77777777" w:rsidR="006E7379" w:rsidRDefault="006E7379" w:rsidP="006E7379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9. </w:t>
      </w:r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İZLEME VE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DEĞERLENDİRME</w:t>
      </w:r>
    </w:p>
    <w:p w14:paraId="2A4E9FDF" w14:textId="77777777" w:rsidR="006E7379" w:rsidRDefault="006E7379">
      <w:pPr>
        <w:pStyle w:val="Balk2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6E737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Planlanan</w:t>
      </w:r>
      <w:proofErr w:type="spellEnd"/>
      <w:r w:rsidRPr="006E737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iyileştirmeler</w:t>
      </w:r>
      <w:proofErr w:type="spellEnd"/>
      <w:r w:rsidRPr="006E737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, </w:t>
      </w:r>
      <w:proofErr w:type="spellStart"/>
      <w:r w:rsidRPr="006E737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bir</w:t>
      </w:r>
      <w:proofErr w:type="spellEnd"/>
      <w:r w:rsidRPr="006E737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sonraki</w:t>
      </w:r>
      <w:proofErr w:type="spellEnd"/>
      <w:r w:rsidRPr="006E737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akademik</w:t>
      </w:r>
      <w:proofErr w:type="spellEnd"/>
      <w:r w:rsidRPr="006E737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dönemde</w:t>
      </w:r>
      <w:proofErr w:type="spellEnd"/>
      <w:r w:rsidRPr="006E737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öğrenci</w:t>
      </w:r>
      <w:proofErr w:type="spellEnd"/>
      <w:r w:rsidRPr="006E737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anketleri</w:t>
      </w:r>
      <w:proofErr w:type="spellEnd"/>
      <w:r w:rsidRPr="006E737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ve</w:t>
      </w:r>
      <w:proofErr w:type="spellEnd"/>
      <w:r w:rsidRPr="006E737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performans</w:t>
      </w:r>
      <w:proofErr w:type="spellEnd"/>
      <w:r w:rsidRPr="006E737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göstergeleri</w:t>
      </w:r>
      <w:proofErr w:type="spellEnd"/>
      <w:r w:rsidRPr="006E737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kullanılarak</w:t>
      </w:r>
      <w:proofErr w:type="spellEnd"/>
      <w:r w:rsidRPr="006E737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yeniden</w:t>
      </w:r>
      <w:proofErr w:type="spellEnd"/>
      <w:r w:rsidRPr="006E737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değerlendirilecektir</w:t>
      </w:r>
      <w:proofErr w:type="spellEnd"/>
      <w:r w:rsidRPr="006E737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.</w:t>
      </w:r>
    </w:p>
    <w:p w14:paraId="147197E0" w14:textId="63C57CB9" w:rsidR="00FB0B50" w:rsidRPr="00C570E5" w:rsidRDefault="006E7379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0. </w:t>
      </w:r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SONUÇ</w:t>
      </w:r>
    </w:p>
    <w:p w14:paraId="7B32FBD2" w14:textId="77777777" w:rsidR="006E7379" w:rsidRDefault="006E7379" w:rsidP="00C570E5">
      <w:pPr>
        <w:spacing w:before="160" w:after="80" w:line="252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NUR401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dersi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yüksek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öğrenci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memnuniyeti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sağlam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bir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öğretim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süreci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ve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olumlu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bir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öğrenme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deneyimi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ile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başarıyla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gerçekleştirilmiştir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Kalite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güvencesi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ve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sürekli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iyileştirme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çabaları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doğrultusunda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dersin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daha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geliştirilmesi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ve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faaliyetlerin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sürdürülmesi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tavs</w:t>
      </w:r>
      <w:bookmarkStart w:id="0" w:name="_GoBack"/>
      <w:bookmarkEnd w:id="0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iye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edilmektedir</w:t>
      </w:r>
      <w:proofErr w:type="spellEnd"/>
      <w:r w:rsidRPr="006E737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D01D793" w14:textId="24A9A576" w:rsidR="00C570E5" w:rsidRPr="00C570E5" w:rsidRDefault="00C570E5" w:rsidP="00C570E5">
      <w:pPr>
        <w:spacing w:before="160" w:after="80" w:line="252" w:lineRule="auto"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="006E7379" w:rsidRPr="006E7379">
        <w:rPr>
          <w:rFonts w:ascii="Times New Roman" w:hAnsi="Times New Roman" w:cs="Times New Roman"/>
          <w:b/>
          <w:sz w:val="24"/>
          <w:szCs w:val="24"/>
        </w:rPr>
        <w:t>KANIT</w:t>
      </w:r>
    </w:p>
    <w:p w14:paraId="10326C8A" w14:textId="77777777" w:rsidR="006E7379" w:rsidRPr="006E7379" w:rsidRDefault="006E7379" w:rsidP="006E7379">
      <w:pPr>
        <w:rPr>
          <w:rFonts w:ascii="Times New Roman" w:hAnsi="Times New Roman" w:cs="Times New Roman"/>
          <w:sz w:val="24"/>
          <w:szCs w:val="24"/>
        </w:rPr>
      </w:pPr>
      <w:r w:rsidRPr="006E7379">
        <w:rPr>
          <w:rFonts w:ascii="Times New Roman" w:hAnsi="Times New Roman" w:cs="Times New Roman"/>
          <w:sz w:val="24"/>
          <w:szCs w:val="24"/>
        </w:rPr>
        <w:t xml:space="preserve">•    </w:t>
      </w:r>
      <w:proofErr w:type="spellStart"/>
      <w:r w:rsidRPr="006E737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6E7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sz w:val="24"/>
          <w:szCs w:val="24"/>
        </w:rPr>
        <w:t>Değerlendirme</w:t>
      </w:r>
      <w:proofErr w:type="spellEnd"/>
      <w:r w:rsidRPr="006E7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sz w:val="24"/>
          <w:szCs w:val="24"/>
        </w:rPr>
        <w:t>Anketi</w:t>
      </w:r>
      <w:proofErr w:type="spellEnd"/>
      <w:r w:rsidRPr="006E7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sz w:val="24"/>
          <w:szCs w:val="24"/>
        </w:rPr>
        <w:t>Formu</w:t>
      </w:r>
      <w:proofErr w:type="spellEnd"/>
    </w:p>
    <w:p w14:paraId="797A95AA" w14:textId="77777777" w:rsidR="006E7379" w:rsidRPr="006E7379" w:rsidRDefault="006E7379" w:rsidP="006E7379">
      <w:pPr>
        <w:rPr>
          <w:rFonts w:ascii="Times New Roman" w:hAnsi="Times New Roman" w:cs="Times New Roman"/>
          <w:sz w:val="24"/>
          <w:szCs w:val="24"/>
        </w:rPr>
      </w:pPr>
      <w:r w:rsidRPr="006E7379">
        <w:rPr>
          <w:rFonts w:ascii="Times New Roman" w:hAnsi="Times New Roman" w:cs="Times New Roman"/>
          <w:sz w:val="24"/>
          <w:szCs w:val="24"/>
        </w:rPr>
        <w:t xml:space="preserve">•    </w:t>
      </w:r>
      <w:proofErr w:type="spellStart"/>
      <w:r w:rsidRPr="006E7379">
        <w:rPr>
          <w:rFonts w:ascii="Times New Roman" w:hAnsi="Times New Roman" w:cs="Times New Roman"/>
          <w:sz w:val="24"/>
          <w:szCs w:val="24"/>
        </w:rPr>
        <w:t>Öğrenme</w:t>
      </w:r>
      <w:proofErr w:type="spellEnd"/>
      <w:r w:rsidRPr="006E7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sz w:val="24"/>
          <w:szCs w:val="24"/>
        </w:rPr>
        <w:t>Çıktıları</w:t>
      </w:r>
      <w:proofErr w:type="spellEnd"/>
      <w:r w:rsidRPr="006E7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sz w:val="24"/>
          <w:szCs w:val="24"/>
        </w:rPr>
        <w:t>Değerlendirme</w:t>
      </w:r>
      <w:proofErr w:type="spellEnd"/>
      <w:r w:rsidRPr="006E7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sz w:val="24"/>
          <w:szCs w:val="24"/>
        </w:rPr>
        <w:t>Formu</w:t>
      </w:r>
      <w:proofErr w:type="spellEnd"/>
    </w:p>
    <w:p w14:paraId="6ECC890D" w14:textId="77777777" w:rsidR="006E7379" w:rsidRPr="006E7379" w:rsidRDefault="006E7379" w:rsidP="006E7379">
      <w:pPr>
        <w:rPr>
          <w:rFonts w:ascii="Times New Roman" w:hAnsi="Times New Roman" w:cs="Times New Roman"/>
          <w:sz w:val="24"/>
          <w:szCs w:val="24"/>
        </w:rPr>
      </w:pPr>
      <w:r w:rsidRPr="006E7379">
        <w:rPr>
          <w:rFonts w:ascii="Times New Roman" w:hAnsi="Times New Roman" w:cs="Times New Roman"/>
          <w:sz w:val="24"/>
          <w:szCs w:val="24"/>
        </w:rPr>
        <w:t xml:space="preserve">•    </w:t>
      </w:r>
      <w:proofErr w:type="spellStart"/>
      <w:r w:rsidRPr="006E7379">
        <w:rPr>
          <w:rFonts w:ascii="Times New Roman" w:hAnsi="Times New Roman" w:cs="Times New Roman"/>
          <w:sz w:val="24"/>
          <w:szCs w:val="24"/>
        </w:rPr>
        <w:t>İstatistiksel</w:t>
      </w:r>
      <w:proofErr w:type="spellEnd"/>
      <w:r w:rsidRPr="006E7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sz w:val="24"/>
          <w:szCs w:val="24"/>
        </w:rPr>
        <w:t>analiz</w:t>
      </w:r>
      <w:proofErr w:type="spellEnd"/>
      <w:r w:rsidRPr="006E7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sz w:val="24"/>
          <w:szCs w:val="24"/>
        </w:rPr>
        <w:t>sonuçları</w:t>
      </w:r>
      <w:proofErr w:type="spellEnd"/>
    </w:p>
    <w:p w14:paraId="5361E101" w14:textId="37B29FF3" w:rsidR="00C570E5" w:rsidRPr="00C570E5" w:rsidRDefault="006E7379" w:rsidP="006E737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7379">
        <w:rPr>
          <w:rFonts w:ascii="Times New Roman" w:hAnsi="Times New Roman" w:cs="Times New Roman"/>
          <w:sz w:val="24"/>
          <w:szCs w:val="24"/>
        </w:rPr>
        <w:t xml:space="preserve">•    </w:t>
      </w:r>
      <w:proofErr w:type="spellStart"/>
      <w:r w:rsidRPr="006E7379">
        <w:rPr>
          <w:rFonts w:ascii="Times New Roman" w:hAnsi="Times New Roman" w:cs="Times New Roman"/>
          <w:sz w:val="24"/>
          <w:szCs w:val="24"/>
        </w:rPr>
        <w:t>İyileştirme</w:t>
      </w:r>
      <w:proofErr w:type="spellEnd"/>
      <w:r w:rsidRPr="006E7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sz w:val="24"/>
          <w:szCs w:val="24"/>
        </w:rPr>
        <w:t>eylem</w:t>
      </w:r>
      <w:proofErr w:type="spellEnd"/>
      <w:r w:rsidRPr="006E7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sz w:val="24"/>
          <w:szCs w:val="24"/>
        </w:rPr>
        <w:t>planı</w:t>
      </w:r>
      <w:proofErr w:type="spellEnd"/>
      <w:r w:rsidRPr="006E7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379">
        <w:rPr>
          <w:rFonts w:ascii="Times New Roman" w:hAnsi="Times New Roman" w:cs="Times New Roman"/>
          <w:sz w:val="24"/>
          <w:szCs w:val="24"/>
        </w:rPr>
        <w:t>belgesi</w:t>
      </w:r>
      <w:proofErr w:type="spellEnd"/>
    </w:p>
    <w:sectPr w:rsidR="00C570E5" w:rsidRPr="00C570E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0F02"/>
    <w:rsid w:val="001A71DC"/>
    <w:rsid w:val="0029639D"/>
    <w:rsid w:val="00311488"/>
    <w:rsid w:val="00326F90"/>
    <w:rsid w:val="0033341F"/>
    <w:rsid w:val="005E27C0"/>
    <w:rsid w:val="006E7379"/>
    <w:rsid w:val="00775E77"/>
    <w:rsid w:val="008342AA"/>
    <w:rsid w:val="00AA1D8D"/>
    <w:rsid w:val="00B47730"/>
    <w:rsid w:val="00C570E5"/>
    <w:rsid w:val="00CB0664"/>
    <w:rsid w:val="00DB7CC5"/>
    <w:rsid w:val="00E7294E"/>
    <w:rsid w:val="00FB0B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D38B4A"/>
  <w14:defaultImageDpi w14:val="300"/>
  <w15:docId w15:val="{242C7EAD-8936-4C66-A73C-749C791BE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7C954C9-7FF9-4F56-8BFB-2943D0D03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793</Words>
  <Characters>4524</Characters>
  <Application>Microsoft Office Word</Application>
  <DocSecurity>0</DocSecurity>
  <Lines>37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5307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NETPC</cp:lastModifiedBy>
  <cp:revision>11</cp:revision>
  <dcterms:created xsi:type="dcterms:W3CDTF">2013-12-23T23:15:00Z</dcterms:created>
  <dcterms:modified xsi:type="dcterms:W3CDTF">2026-07-27T11:42:00Z</dcterms:modified>
  <cp:category/>
</cp:coreProperties>
</file>