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9C6" w:rsidRPr="00BC563E" w:rsidRDefault="005869C6" w:rsidP="001A33CD">
      <w:pPr>
        <w:pStyle w:val="Heading1"/>
        <w:spacing w:before="64" w:line="276" w:lineRule="auto"/>
        <w:ind w:right="4003"/>
        <w:jc w:val="both"/>
        <w:rPr>
          <w:rFonts w:ascii="Times New Roman" w:hAnsi="Times New Roman" w:cs="Times New Roman"/>
          <w:sz w:val="24"/>
          <w:szCs w:val="24"/>
        </w:rPr>
      </w:pPr>
      <w:r w:rsidRPr="00BC563E">
        <w:rPr>
          <w:rFonts w:ascii="Times New Roman" w:hAnsi="Times New Roman" w:cs="Times New Roman"/>
          <w:sz w:val="24"/>
          <w:szCs w:val="24"/>
        </w:rPr>
        <w:t>AKADEMİKÖZGEÇMİŞ</w:t>
      </w:r>
    </w:p>
    <w:p w:rsidR="005869C6" w:rsidRPr="00BC563E" w:rsidRDefault="005869C6" w:rsidP="001A33CD">
      <w:pPr>
        <w:pStyle w:val="BodyText"/>
        <w:spacing w:line="276" w:lineRule="auto"/>
        <w:jc w:val="both"/>
        <w:rPr>
          <w:rFonts w:ascii="Times New Roman" w:hAnsi="Times New Roman" w:cs="Times New Roman"/>
          <w:b/>
          <w:sz w:val="24"/>
          <w:szCs w:val="24"/>
        </w:rPr>
      </w:pPr>
    </w:p>
    <w:p w:rsidR="00843DA0" w:rsidRPr="00BC563E" w:rsidRDefault="005869C6" w:rsidP="00843DA0">
      <w:pPr>
        <w:tabs>
          <w:tab w:val="left" w:pos="440"/>
        </w:tabs>
        <w:spacing w:before="147" w:line="276" w:lineRule="auto"/>
        <w:jc w:val="both"/>
        <w:rPr>
          <w:rFonts w:ascii="Times New Roman" w:hAnsi="Times New Roman" w:cs="Times New Roman"/>
          <w:sz w:val="24"/>
          <w:szCs w:val="24"/>
        </w:rPr>
      </w:pPr>
      <w:r w:rsidRPr="00BC563E">
        <w:rPr>
          <w:rFonts w:ascii="Times New Roman" w:hAnsi="Times New Roman" w:cs="Times New Roman"/>
          <w:b/>
          <w:sz w:val="24"/>
          <w:szCs w:val="24"/>
        </w:rPr>
        <w:t>AdıSoyadı:</w:t>
      </w:r>
      <w:r w:rsidR="00155E71" w:rsidRPr="00BC563E">
        <w:rPr>
          <w:rFonts w:ascii="Times New Roman" w:hAnsi="Times New Roman" w:cs="Times New Roman"/>
          <w:b/>
          <w:sz w:val="24"/>
          <w:szCs w:val="24"/>
        </w:rPr>
        <w:t xml:space="preserve"> </w:t>
      </w:r>
      <w:r w:rsidR="00155E71" w:rsidRPr="00BC563E">
        <w:rPr>
          <w:rFonts w:ascii="Times New Roman" w:hAnsi="Times New Roman" w:cs="Times New Roman"/>
          <w:sz w:val="24"/>
          <w:szCs w:val="24"/>
        </w:rPr>
        <w:t>Deniz TALAZ</w:t>
      </w:r>
    </w:p>
    <w:p w:rsidR="005869C6" w:rsidRPr="00BC563E" w:rsidRDefault="00843DA0" w:rsidP="00843DA0">
      <w:pPr>
        <w:tabs>
          <w:tab w:val="left" w:pos="440"/>
        </w:tabs>
        <w:spacing w:before="147" w:line="276" w:lineRule="auto"/>
        <w:jc w:val="both"/>
        <w:rPr>
          <w:rFonts w:ascii="Times New Roman" w:hAnsi="Times New Roman" w:cs="Times New Roman"/>
          <w:sz w:val="24"/>
          <w:szCs w:val="24"/>
        </w:rPr>
      </w:pPr>
      <w:r w:rsidRPr="00BC563E">
        <w:rPr>
          <w:rFonts w:ascii="Times New Roman" w:hAnsi="Times New Roman" w:cs="Times New Roman"/>
          <w:b/>
          <w:sz w:val="24"/>
          <w:szCs w:val="24"/>
        </w:rPr>
        <w:t>1</w:t>
      </w:r>
      <w:r w:rsidRPr="00BC563E">
        <w:rPr>
          <w:rFonts w:ascii="Times New Roman" w:hAnsi="Times New Roman" w:cs="Times New Roman"/>
          <w:sz w:val="24"/>
          <w:szCs w:val="24"/>
        </w:rPr>
        <w:t xml:space="preserve">. </w:t>
      </w:r>
      <w:r w:rsidR="005869C6" w:rsidRPr="00BC563E">
        <w:rPr>
          <w:rFonts w:ascii="Times New Roman" w:hAnsi="Times New Roman" w:cs="Times New Roman"/>
          <w:b/>
          <w:sz w:val="24"/>
          <w:szCs w:val="24"/>
        </w:rPr>
        <w:t>Unvanı:</w:t>
      </w:r>
      <w:r w:rsidR="00155E71" w:rsidRPr="00BC563E">
        <w:rPr>
          <w:rFonts w:ascii="Times New Roman" w:hAnsi="Times New Roman" w:cs="Times New Roman"/>
          <w:b/>
          <w:sz w:val="24"/>
          <w:szCs w:val="24"/>
        </w:rPr>
        <w:t xml:space="preserve"> </w:t>
      </w:r>
      <w:r w:rsidR="00155E71" w:rsidRPr="00BC563E">
        <w:rPr>
          <w:rFonts w:ascii="Times New Roman" w:hAnsi="Times New Roman" w:cs="Times New Roman"/>
          <w:sz w:val="24"/>
          <w:szCs w:val="24"/>
        </w:rPr>
        <w:t>DR. (PhD)</w:t>
      </w:r>
    </w:p>
    <w:p w:rsidR="00680C41" w:rsidRPr="00BC563E" w:rsidRDefault="00843DA0" w:rsidP="00680C41">
      <w:pPr>
        <w:pStyle w:val="Heading1"/>
        <w:tabs>
          <w:tab w:val="left" w:pos="440"/>
        </w:tabs>
        <w:spacing w:before="146" w:line="276" w:lineRule="auto"/>
        <w:ind w:left="0" w:firstLine="0"/>
        <w:jc w:val="both"/>
        <w:rPr>
          <w:rFonts w:ascii="Times New Roman" w:hAnsi="Times New Roman" w:cs="Times New Roman"/>
          <w:b w:val="0"/>
          <w:bCs w:val="0"/>
          <w:sz w:val="24"/>
          <w:szCs w:val="24"/>
        </w:rPr>
      </w:pPr>
      <w:r w:rsidRPr="00BC563E">
        <w:rPr>
          <w:rFonts w:ascii="Times New Roman" w:hAnsi="Times New Roman" w:cs="Times New Roman"/>
          <w:sz w:val="24"/>
          <w:szCs w:val="24"/>
        </w:rPr>
        <w:t xml:space="preserve">2. </w:t>
      </w:r>
      <w:r w:rsidR="005869C6" w:rsidRPr="00BC563E">
        <w:rPr>
          <w:rFonts w:ascii="Times New Roman" w:hAnsi="Times New Roman" w:cs="Times New Roman"/>
          <w:sz w:val="24"/>
          <w:szCs w:val="24"/>
        </w:rPr>
        <w:t>Öğrenim</w:t>
      </w:r>
      <w:r w:rsidR="00155E71" w:rsidRPr="00BC563E">
        <w:rPr>
          <w:rFonts w:ascii="Times New Roman" w:hAnsi="Times New Roman" w:cs="Times New Roman"/>
          <w:sz w:val="24"/>
          <w:szCs w:val="24"/>
        </w:rPr>
        <w:t xml:space="preserve"> </w:t>
      </w:r>
      <w:r w:rsidR="005869C6" w:rsidRPr="00BC563E">
        <w:rPr>
          <w:rFonts w:ascii="Times New Roman" w:hAnsi="Times New Roman" w:cs="Times New Roman"/>
          <w:sz w:val="24"/>
          <w:szCs w:val="24"/>
        </w:rPr>
        <w:t>Durumu:</w:t>
      </w:r>
      <w:r w:rsidR="00155E71" w:rsidRPr="00BC563E">
        <w:rPr>
          <w:rFonts w:ascii="Times New Roman" w:hAnsi="Times New Roman" w:cs="Times New Roman"/>
          <w:sz w:val="24"/>
          <w:szCs w:val="24"/>
        </w:rPr>
        <w:t xml:space="preserve"> </w:t>
      </w:r>
      <w:r w:rsidR="005869C6" w:rsidRPr="00BC563E">
        <w:rPr>
          <w:rFonts w:ascii="Times New Roman" w:hAnsi="Times New Roman" w:cs="Times New Roman"/>
          <w:b w:val="0"/>
          <w:bCs w:val="0"/>
          <w:sz w:val="24"/>
          <w:szCs w:val="24"/>
        </w:rPr>
        <w:t>Doktora</w:t>
      </w:r>
    </w:p>
    <w:p w:rsidR="00680C41" w:rsidRPr="00BC563E" w:rsidRDefault="00680C41" w:rsidP="00680C41">
      <w:pPr>
        <w:pStyle w:val="Heading1"/>
        <w:tabs>
          <w:tab w:val="left" w:pos="440"/>
        </w:tabs>
        <w:spacing w:before="146" w:line="276" w:lineRule="auto"/>
        <w:ind w:left="0" w:firstLine="0"/>
        <w:jc w:val="both"/>
        <w:rPr>
          <w:rFonts w:ascii="Times New Roman" w:hAnsi="Times New Roman" w:cs="Times New Roman"/>
          <w:b w:val="0"/>
          <w:bCs w:val="0"/>
          <w:sz w:val="24"/>
          <w:szCs w:val="24"/>
        </w:rPr>
      </w:pPr>
    </w:p>
    <w:tbl>
      <w:tblPr>
        <w:tblW w:w="9645" w:type="dxa"/>
        <w:tblInd w:w="99" w:type="dxa"/>
        <w:tblLayout w:type="fixed"/>
        <w:tblLook w:val="0000"/>
      </w:tblPr>
      <w:tblGrid>
        <w:gridCol w:w="1814"/>
        <w:gridCol w:w="2859"/>
        <w:gridCol w:w="3921"/>
        <w:gridCol w:w="1051"/>
      </w:tblGrid>
      <w:tr w:rsidR="00155E71" w:rsidRPr="00BC563E" w:rsidTr="00155E71">
        <w:trPr>
          <w:trHeight w:val="293"/>
        </w:trPr>
        <w:tc>
          <w:tcPr>
            <w:tcW w:w="1814" w:type="dxa"/>
            <w:tcBorders>
              <w:top w:val="single" w:sz="4" w:space="0" w:color="000000"/>
              <w:left w:val="single" w:sz="4" w:space="0" w:color="000000"/>
              <w:bottom w:val="double" w:sz="1" w:space="0" w:color="000000"/>
            </w:tcBorders>
            <w:shd w:val="clear" w:color="auto" w:fill="auto"/>
          </w:tcPr>
          <w:p w:rsidR="00155E71" w:rsidRPr="00BC563E" w:rsidRDefault="00155E71" w:rsidP="001A33CD">
            <w:pPr>
              <w:jc w:val="both"/>
              <w:rPr>
                <w:rFonts w:ascii="Times New Roman" w:hAnsi="Times New Roman" w:cs="Times New Roman"/>
                <w:b/>
                <w:sz w:val="24"/>
                <w:szCs w:val="24"/>
              </w:rPr>
            </w:pPr>
            <w:r w:rsidRPr="00BC563E">
              <w:rPr>
                <w:rFonts w:ascii="Times New Roman" w:hAnsi="Times New Roman" w:cs="Times New Roman"/>
                <w:b/>
                <w:sz w:val="24"/>
                <w:szCs w:val="24"/>
              </w:rPr>
              <w:t xml:space="preserve">Derece </w:t>
            </w:r>
          </w:p>
        </w:tc>
        <w:tc>
          <w:tcPr>
            <w:tcW w:w="2859" w:type="dxa"/>
            <w:tcBorders>
              <w:top w:val="single" w:sz="4" w:space="0" w:color="000000"/>
              <w:left w:val="single" w:sz="4" w:space="0" w:color="000000"/>
              <w:bottom w:val="double" w:sz="1" w:space="0" w:color="000000"/>
            </w:tcBorders>
            <w:shd w:val="clear" w:color="auto" w:fill="auto"/>
          </w:tcPr>
          <w:p w:rsidR="00155E71" w:rsidRPr="00BC563E" w:rsidRDefault="00155E71" w:rsidP="001A33CD">
            <w:pPr>
              <w:jc w:val="both"/>
              <w:rPr>
                <w:rFonts w:ascii="Times New Roman" w:hAnsi="Times New Roman" w:cs="Times New Roman"/>
                <w:b/>
                <w:sz w:val="24"/>
                <w:szCs w:val="24"/>
              </w:rPr>
            </w:pPr>
            <w:r w:rsidRPr="00BC563E">
              <w:rPr>
                <w:rFonts w:ascii="Times New Roman" w:hAnsi="Times New Roman" w:cs="Times New Roman"/>
                <w:b/>
                <w:sz w:val="24"/>
                <w:szCs w:val="24"/>
              </w:rPr>
              <w:t>Bölüm/Program</w:t>
            </w:r>
          </w:p>
        </w:tc>
        <w:tc>
          <w:tcPr>
            <w:tcW w:w="3921" w:type="dxa"/>
            <w:tcBorders>
              <w:top w:val="single" w:sz="4" w:space="0" w:color="000000"/>
              <w:left w:val="single" w:sz="4" w:space="0" w:color="000000"/>
              <w:bottom w:val="double" w:sz="1" w:space="0" w:color="000000"/>
            </w:tcBorders>
            <w:shd w:val="clear" w:color="auto" w:fill="auto"/>
          </w:tcPr>
          <w:p w:rsidR="00155E71" w:rsidRPr="00BC563E" w:rsidRDefault="00155E71" w:rsidP="001A33CD">
            <w:pPr>
              <w:jc w:val="both"/>
              <w:rPr>
                <w:rFonts w:ascii="Times New Roman" w:hAnsi="Times New Roman" w:cs="Times New Roman"/>
                <w:b/>
                <w:sz w:val="24"/>
                <w:szCs w:val="24"/>
              </w:rPr>
            </w:pPr>
            <w:r w:rsidRPr="00BC563E">
              <w:rPr>
                <w:rFonts w:ascii="Times New Roman" w:hAnsi="Times New Roman" w:cs="Times New Roman"/>
                <w:b/>
                <w:sz w:val="24"/>
                <w:szCs w:val="24"/>
              </w:rPr>
              <w:t xml:space="preserve">Üniversite </w:t>
            </w:r>
          </w:p>
        </w:tc>
        <w:tc>
          <w:tcPr>
            <w:tcW w:w="1051" w:type="dxa"/>
            <w:tcBorders>
              <w:top w:val="single" w:sz="4" w:space="0" w:color="000000"/>
              <w:left w:val="single" w:sz="4" w:space="0" w:color="000000"/>
              <w:bottom w:val="double" w:sz="1" w:space="0" w:color="000000"/>
              <w:right w:val="single" w:sz="4" w:space="0" w:color="000000"/>
            </w:tcBorders>
            <w:shd w:val="clear" w:color="auto" w:fill="auto"/>
          </w:tcPr>
          <w:p w:rsidR="00155E71" w:rsidRPr="00BC563E" w:rsidRDefault="00155E71" w:rsidP="001A33CD">
            <w:pPr>
              <w:jc w:val="both"/>
              <w:rPr>
                <w:rFonts w:ascii="Times New Roman" w:hAnsi="Times New Roman" w:cs="Times New Roman"/>
                <w:sz w:val="24"/>
                <w:szCs w:val="24"/>
              </w:rPr>
            </w:pPr>
            <w:r w:rsidRPr="00BC563E">
              <w:rPr>
                <w:rFonts w:ascii="Times New Roman" w:hAnsi="Times New Roman" w:cs="Times New Roman"/>
                <w:b/>
                <w:sz w:val="24"/>
                <w:szCs w:val="24"/>
              </w:rPr>
              <w:t xml:space="preserve">Yıl </w:t>
            </w:r>
          </w:p>
        </w:tc>
      </w:tr>
      <w:tr w:rsidR="00155E71" w:rsidRPr="00BC563E" w:rsidTr="00155E71">
        <w:trPr>
          <w:trHeight w:val="533"/>
        </w:trPr>
        <w:tc>
          <w:tcPr>
            <w:tcW w:w="1814" w:type="dxa"/>
            <w:tcBorders>
              <w:top w:val="double" w:sz="1" w:space="0" w:color="000000"/>
              <w:left w:val="single" w:sz="4" w:space="0" w:color="000000"/>
              <w:bottom w:val="single" w:sz="4" w:space="0" w:color="000000"/>
            </w:tcBorders>
            <w:shd w:val="clear" w:color="auto" w:fill="auto"/>
          </w:tcPr>
          <w:p w:rsidR="00155E71" w:rsidRPr="00BC563E" w:rsidRDefault="00155E71" w:rsidP="001A33CD">
            <w:pPr>
              <w:jc w:val="both"/>
              <w:rPr>
                <w:rFonts w:ascii="Times New Roman" w:eastAsia="Arial Unicode MS" w:hAnsi="Times New Roman" w:cs="Times New Roman"/>
                <w:sz w:val="24"/>
                <w:szCs w:val="24"/>
              </w:rPr>
            </w:pPr>
            <w:r w:rsidRPr="00BC563E">
              <w:rPr>
                <w:rFonts w:ascii="Times New Roman" w:hAnsi="Times New Roman" w:cs="Times New Roman"/>
                <w:sz w:val="24"/>
                <w:szCs w:val="24"/>
              </w:rPr>
              <w:t xml:space="preserve">Lisans </w:t>
            </w:r>
          </w:p>
        </w:tc>
        <w:tc>
          <w:tcPr>
            <w:tcW w:w="2859" w:type="dxa"/>
            <w:tcBorders>
              <w:top w:val="double" w:sz="1" w:space="0" w:color="000000"/>
              <w:left w:val="single" w:sz="4" w:space="0" w:color="000000"/>
              <w:bottom w:val="single" w:sz="4" w:space="0" w:color="000000"/>
            </w:tcBorders>
            <w:shd w:val="clear" w:color="auto" w:fill="auto"/>
          </w:tcPr>
          <w:p w:rsidR="00155E71" w:rsidRPr="00BC563E" w:rsidRDefault="00155E71" w:rsidP="001A33CD">
            <w:pPr>
              <w:snapToGrid w:val="0"/>
              <w:jc w:val="both"/>
              <w:rPr>
                <w:rFonts w:ascii="Times New Roman" w:eastAsia="Arial Unicode MS" w:hAnsi="Times New Roman" w:cs="Times New Roman"/>
                <w:sz w:val="24"/>
                <w:szCs w:val="24"/>
              </w:rPr>
            </w:pPr>
            <w:r w:rsidRPr="00BC563E">
              <w:rPr>
                <w:rFonts w:ascii="Times New Roman" w:eastAsia="Arial Unicode MS" w:hAnsi="Times New Roman" w:cs="Times New Roman"/>
                <w:sz w:val="24"/>
                <w:szCs w:val="24"/>
              </w:rPr>
              <w:t xml:space="preserve">Hemşirelik Bölümü </w:t>
            </w:r>
          </w:p>
        </w:tc>
        <w:tc>
          <w:tcPr>
            <w:tcW w:w="3921" w:type="dxa"/>
            <w:tcBorders>
              <w:top w:val="double" w:sz="1" w:space="0" w:color="000000"/>
              <w:left w:val="single" w:sz="4" w:space="0" w:color="000000"/>
              <w:bottom w:val="single" w:sz="4" w:space="0" w:color="000000"/>
            </w:tcBorders>
            <w:shd w:val="clear" w:color="auto" w:fill="auto"/>
          </w:tcPr>
          <w:p w:rsidR="00155E71" w:rsidRPr="00BC563E" w:rsidRDefault="00155E71" w:rsidP="001A33CD">
            <w:pPr>
              <w:snapToGrid w:val="0"/>
              <w:jc w:val="both"/>
              <w:rPr>
                <w:rFonts w:ascii="Times New Roman" w:eastAsia="Arial Unicode MS" w:hAnsi="Times New Roman" w:cs="Times New Roman"/>
                <w:sz w:val="24"/>
                <w:szCs w:val="24"/>
              </w:rPr>
            </w:pPr>
            <w:r w:rsidRPr="00BC563E">
              <w:rPr>
                <w:rFonts w:ascii="Times New Roman" w:eastAsia="Arial Unicode MS" w:hAnsi="Times New Roman" w:cs="Times New Roman"/>
                <w:sz w:val="24"/>
                <w:szCs w:val="24"/>
              </w:rPr>
              <w:t>Celal Bayar Üniversitesi Manisa Sağlık Yüksek Okulu</w:t>
            </w:r>
          </w:p>
        </w:tc>
        <w:tc>
          <w:tcPr>
            <w:tcW w:w="1051" w:type="dxa"/>
            <w:tcBorders>
              <w:top w:val="double" w:sz="1" w:space="0" w:color="000000"/>
              <w:left w:val="single" w:sz="4" w:space="0" w:color="000000"/>
              <w:bottom w:val="single" w:sz="4" w:space="0" w:color="000000"/>
              <w:right w:val="single" w:sz="4" w:space="0" w:color="000000"/>
            </w:tcBorders>
            <w:shd w:val="clear" w:color="auto" w:fill="auto"/>
          </w:tcPr>
          <w:p w:rsidR="00155E71" w:rsidRPr="00BC563E" w:rsidRDefault="00155E71" w:rsidP="001A33CD">
            <w:pPr>
              <w:snapToGrid w:val="0"/>
              <w:jc w:val="both"/>
              <w:rPr>
                <w:rFonts w:ascii="Times New Roman" w:hAnsi="Times New Roman" w:cs="Times New Roman"/>
                <w:sz w:val="24"/>
                <w:szCs w:val="24"/>
              </w:rPr>
            </w:pPr>
            <w:r w:rsidRPr="00BC563E">
              <w:rPr>
                <w:rFonts w:ascii="Times New Roman" w:eastAsia="Arial Unicode MS" w:hAnsi="Times New Roman" w:cs="Times New Roman"/>
                <w:sz w:val="24"/>
                <w:szCs w:val="24"/>
              </w:rPr>
              <w:t>2004-2008</w:t>
            </w:r>
          </w:p>
        </w:tc>
      </w:tr>
      <w:tr w:rsidR="00155E71" w:rsidRPr="00BC563E" w:rsidTr="00155E71">
        <w:trPr>
          <w:trHeight w:val="588"/>
        </w:trPr>
        <w:tc>
          <w:tcPr>
            <w:tcW w:w="1814" w:type="dxa"/>
            <w:tcBorders>
              <w:top w:val="single" w:sz="4" w:space="0" w:color="000000"/>
              <w:left w:val="single" w:sz="4" w:space="0" w:color="000000"/>
              <w:bottom w:val="single" w:sz="4" w:space="0" w:color="000000"/>
            </w:tcBorders>
            <w:shd w:val="clear" w:color="auto" w:fill="auto"/>
          </w:tcPr>
          <w:p w:rsidR="00155E71" w:rsidRPr="00BC563E" w:rsidRDefault="00155E71" w:rsidP="001A33CD">
            <w:pPr>
              <w:jc w:val="both"/>
              <w:rPr>
                <w:rFonts w:ascii="Times New Roman" w:eastAsia="Arial Unicode MS" w:hAnsi="Times New Roman" w:cs="Times New Roman"/>
                <w:sz w:val="24"/>
                <w:szCs w:val="24"/>
              </w:rPr>
            </w:pPr>
            <w:r w:rsidRPr="00BC563E">
              <w:rPr>
                <w:rFonts w:ascii="Times New Roman" w:hAnsi="Times New Roman" w:cs="Times New Roman"/>
                <w:sz w:val="24"/>
                <w:szCs w:val="24"/>
              </w:rPr>
              <w:t xml:space="preserve">Y. Lisans </w:t>
            </w:r>
          </w:p>
        </w:tc>
        <w:tc>
          <w:tcPr>
            <w:tcW w:w="2859" w:type="dxa"/>
            <w:tcBorders>
              <w:top w:val="single" w:sz="4" w:space="0" w:color="000000"/>
              <w:left w:val="single" w:sz="4" w:space="0" w:color="000000"/>
              <w:bottom w:val="single" w:sz="4" w:space="0" w:color="000000"/>
            </w:tcBorders>
            <w:shd w:val="clear" w:color="auto" w:fill="auto"/>
          </w:tcPr>
          <w:p w:rsidR="00155E71" w:rsidRPr="00BC563E" w:rsidRDefault="00155E71" w:rsidP="001A33CD">
            <w:pPr>
              <w:snapToGrid w:val="0"/>
              <w:jc w:val="both"/>
              <w:rPr>
                <w:rFonts w:ascii="Times New Roman" w:eastAsia="Arial Unicode MS" w:hAnsi="Times New Roman" w:cs="Times New Roman"/>
                <w:sz w:val="24"/>
                <w:szCs w:val="24"/>
              </w:rPr>
            </w:pPr>
            <w:r w:rsidRPr="00BC563E">
              <w:rPr>
                <w:rFonts w:ascii="Times New Roman" w:eastAsia="Arial Unicode MS" w:hAnsi="Times New Roman" w:cs="Times New Roman"/>
                <w:sz w:val="24"/>
                <w:szCs w:val="24"/>
              </w:rPr>
              <w:t>Hemşirelik Ana Bilim Dalı</w:t>
            </w:r>
          </w:p>
        </w:tc>
        <w:tc>
          <w:tcPr>
            <w:tcW w:w="3921" w:type="dxa"/>
            <w:tcBorders>
              <w:top w:val="single" w:sz="4" w:space="0" w:color="000000"/>
              <w:left w:val="single" w:sz="4" w:space="0" w:color="000000"/>
              <w:bottom w:val="single" w:sz="4" w:space="0" w:color="000000"/>
            </w:tcBorders>
            <w:shd w:val="clear" w:color="auto" w:fill="auto"/>
          </w:tcPr>
          <w:p w:rsidR="00155E71" w:rsidRPr="00BC563E" w:rsidRDefault="00155E71" w:rsidP="001A33CD">
            <w:pPr>
              <w:snapToGrid w:val="0"/>
              <w:jc w:val="both"/>
              <w:rPr>
                <w:rFonts w:ascii="Times New Roman" w:eastAsia="Arial Unicode MS" w:hAnsi="Times New Roman" w:cs="Times New Roman"/>
                <w:sz w:val="24"/>
                <w:szCs w:val="24"/>
              </w:rPr>
            </w:pPr>
            <w:r w:rsidRPr="00BC563E">
              <w:rPr>
                <w:rFonts w:ascii="Times New Roman" w:eastAsia="Arial Unicode MS" w:hAnsi="Times New Roman" w:cs="Times New Roman"/>
                <w:sz w:val="24"/>
                <w:szCs w:val="24"/>
              </w:rPr>
              <w:t>Celal Bayar Ünv. Manisa Sağlık Bilimleri Enstitüsü</w:t>
            </w:r>
          </w:p>
        </w:tc>
        <w:tc>
          <w:tcPr>
            <w:tcW w:w="1051" w:type="dxa"/>
            <w:tcBorders>
              <w:top w:val="single" w:sz="4" w:space="0" w:color="000000"/>
              <w:left w:val="single" w:sz="4" w:space="0" w:color="000000"/>
              <w:bottom w:val="single" w:sz="4" w:space="0" w:color="000000"/>
              <w:right w:val="single" w:sz="4" w:space="0" w:color="000000"/>
            </w:tcBorders>
            <w:shd w:val="clear" w:color="auto" w:fill="auto"/>
          </w:tcPr>
          <w:p w:rsidR="00155E71" w:rsidRPr="00BC563E" w:rsidRDefault="00155E71" w:rsidP="001A33CD">
            <w:pPr>
              <w:snapToGrid w:val="0"/>
              <w:jc w:val="both"/>
              <w:rPr>
                <w:rFonts w:ascii="Times New Roman" w:hAnsi="Times New Roman" w:cs="Times New Roman"/>
                <w:sz w:val="24"/>
                <w:szCs w:val="24"/>
              </w:rPr>
            </w:pPr>
            <w:r w:rsidRPr="00BC563E">
              <w:rPr>
                <w:rFonts w:ascii="Times New Roman" w:eastAsia="Arial Unicode MS" w:hAnsi="Times New Roman" w:cs="Times New Roman"/>
                <w:sz w:val="24"/>
                <w:szCs w:val="24"/>
              </w:rPr>
              <w:t>2008-2010</w:t>
            </w:r>
          </w:p>
        </w:tc>
      </w:tr>
      <w:tr w:rsidR="00155E71" w:rsidRPr="00BC563E" w:rsidTr="00155E71">
        <w:trPr>
          <w:trHeight w:val="588"/>
        </w:trPr>
        <w:tc>
          <w:tcPr>
            <w:tcW w:w="1814" w:type="dxa"/>
            <w:tcBorders>
              <w:top w:val="single" w:sz="4" w:space="0" w:color="000000"/>
              <w:left w:val="single" w:sz="4" w:space="0" w:color="000000"/>
              <w:bottom w:val="single" w:sz="4" w:space="0" w:color="000000"/>
            </w:tcBorders>
            <w:shd w:val="clear" w:color="auto" w:fill="auto"/>
            <w:vAlign w:val="center"/>
          </w:tcPr>
          <w:p w:rsidR="00155E71" w:rsidRPr="00BC563E" w:rsidRDefault="00155E71" w:rsidP="001A33CD">
            <w:pPr>
              <w:jc w:val="both"/>
              <w:rPr>
                <w:rFonts w:ascii="Times New Roman" w:eastAsia="Arial Unicode MS" w:hAnsi="Times New Roman" w:cs="Times New Roman"/>
                <w:sz w:val="24"/>
                <w:szCs w:val="24"/>
              </w:rPr>
            </w:pPr>
            <w:r w:rsidRPr="00BC563E">
              <w:rPr>
                <w:rFonts w:ascii="Times New Roman" w:hAnsi="Times New Roman" w:cs="Times New Roman"/>
                <w:sz w:val="24"/>
                <w:szCs w:val="24"/>
              </w:rPr>
              <w:t xml:space="preserve">Doktora </w:t>
            </w:r>
          </w:p>
        </w:tc>
        <w:tc>
          <w:tcPr>
            <w:tcW w:w="2859" w:type="dxa"/>
            <w:tcBorders>
              <w:top w:val="single" w:sz="4" w:space="0" w:color="000000"/>
              <w:left w:val="single" w:sz="4" w:space="0" w:color="000000"/>
              <w:bottom w:val="single" w:sz="4" w:space="0" w:color="000000"/>
            </w:tcBorders>
            <w:shd w:val="clear" w:color="auto" w:fill="auto"/>
            <w:vAlign w:val="center"/>
          </w:tcPr>
          <w:p w:rsidR="00155E71" w:rsidRPr="00BC563E" w:rsidRDefault="00155E71" w:rsidP="001A33CD">
            <w:pPr>
              <w:snapToGrid w:val="0"/>
              <w:jc w:val="both"/>
              <w:rPr>
                <w:rFonts w:ascii="Times New Roman" w:eastAsia="Arial Unicode MS" w:hAnsi="Times New Roman" w:cs="Times New Roman"/>
                <w:sz w:val="24"/>
                <w:szCs w:val="24"/>
              </w:rPr>
            </w:pPr>
            <w:r w:rsidRPr="00BC563E">
              <w:rPr>
                <w:rFonts w:ascii="Times New Roman" w:eastAsia="Arial Unicode MS" w:hAnsi="Times New Roman" w:cs="Times New Roman"/>
                <w:sz w:val="24"/>
                <w:szCs w:val="24"/>
              </w:rPr>
              <w:t>İç Hastalıkları Hemşireliği                          Anabilim Dalı</w:t>
            </w:r>
          </w:p>
        </w:tc>
        <w:tc>
          <w:tcPr>
            <w:tcW w:w="3921" w:type="dxa"/>
            <w:tcBorders>
              <w:top w:val="single" w:sz="4" w:space="0" w:color="000000"/>
              <w:left w:val="single" w:sz="4" w:space="0" w:color="000000"/>
              <w:bottom w:val="single" w:sz="4" w:space="0" w:color="000000"/>
            </w:tcBorders>
            <w:shd w:val="clear" w:color="auto" w:fill="auto"/>
            <w:vAlign w:val="center"/>
          </w:tcPr>
          <w:p w:rsidR="00155E71" w:rsidRPr="00BC563E" w:rsidRDefault="00155E71" w:rsidP="001A33CD">
            <w:pPr>
              <w:snapToGrid w:val="0"/>
              <w:jc w:val="both"/>
              <w:rPr>
                <w:rFonts w:ascii="Times New Roman" w:eastAsia="Arial Unicode MS" w:hAnsi="Times New Roman" w:cs="Times New Roman"/>
                <w:sz w:val="24"/>
                <w:szCs w:val="24"/>
              </w:rPr>
            </w:pPr>
            <w:r w:rsidRPr="00BC563E">
              <w:rPr>
                <w:rFonts w:ascii="Times New Roman" w:eastAsia="Arial Unicode MS" w:hAnsi="Times New Roman" w:cs="Times New Roman"/>
                <w:sz w:val="24"/>
                <w:szCs w:val="24"/>
              </w:rPr>
              <w:t>Dokuz Eylül Ünv. Sağlık Bilimleri Enstitüsü</w:t>
            </w:r>
          </w:p>
        </w:tc>
        <w:tc>
          <w:tcPr>
            <w:tcW w:w="10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5E71" w:rsidRPr="00BC563E" w:rsidRDefault="00155E71" w:rsidP="001A33CD">
            <w:pPr>
              <w:snapToGrid w:val="0"/>
              <w:jc w:val="both"/>
              <w:rPr>
                <w:rFonts w:ascii="Times New Roman" w:hAnsi="Times New Roman" w:cs="Times New Roman"/>
                <w:sz w:val="24"/>
                <w:szCs w:val="24"/>
              </w:rPr>
            </w:pPr>
            <w:r w:rsidRPr="00BC563E">
              <w:rPr>
                <w:rFonts w:ascii="Times New Roman" w:eastAsia="Arial Unicode MS" w:hAnsi="Times New Roman" w:cs="Times New Roman"/>
                <w:sz w:val="24"/>
                <w:szCs w:val="24"/>
              </w:rPr>
              <w:t>2012-2017</w:t>
            </w:r>
          </w:p>
        </w:tc>
      </w:tr>
    </w:tbl>
    <w:p w:rsidR="00155E71" w:rsidRPr="00BC563E" w:rsidRDefault="00155E71" w:rsidP="001A33CD">
      <w:pPr>
        <w:tabs>
          <w:tab w:val="left" w:pos="438"/>
        </w:tabs>
        <w:spacing w:before="56" w:line="276" w:lineRule="auto"/>
        <w:jc w:val="both"/>
        <w:rPr>
          <w:rFonts w:ascii="Times New Roman" w:hAnsi="Times New Roman" w:cs="Times New Roman"/>
          <w:sz w:val="24"/>
          <w:szCs w:val="24"/>
        </w:rPr>
      </w:pPr>
    </w:p>
    <w:p w:rsidR="005869C6" w:rsidRPr="00BC563E" w:rsidRDefault="00155E71" w:rsidP="001A33CD">
      <w:pPr>
        <w:tabs>
          <w:tab w:val="left" w:pos="438"/>
        </w:tabs>
        <w:spacing w:before="56" w:line="276" w:lineRule="auto"/>
        <w:jc w:val="both"/>
        <w:rPr>
          <w:rFonts w:ascii="Times New Roman" w:hAnsi="Times New Roman" w:cs="Times New Roman"/>
          <w:b/>
          <w:sz w:val="24"/>
          <w:szCs w:val="24"/>
        </w:rPr>
      </w:pPr>
      <w:r w:rsidRPr="00BC563E">
        <w:rPr>
          <w:rFonts w:ascii="Times New Roman" w:hAnsi="Times New Roman" w:cs="Times New Roman"/>
          <w:b/>
          <w:sz w:val="24"/>
          <w:szCs w:val="24"/>
        </w:rPr>
        <w:t xml:space="preserve">3. </w:t>
      </w:r>
      <w:r w:rsidR="005869C6" w:rsidRPr="00BC563E">
        <w:rPr>
          <w:rFonts w:ascii="Times New Roman" w:hAnsi="Times New Roman" w:cs="Times New Roman"/>
          <w:b/>
          <w:sz w:val="24"/>
          <w:szCs w:val="24"/>
        </w:rPr>
        <w:t>YüksekLisans/DoktoraTezi</w:t>
      </w:r>
    </w:p>
    <w:p w:rsidR="00155E71" w:rsidRPr="00BC563E" w:rsidRDefault="00155E71" w:rsidP="001A33CD">
      <w:pPr>
        <w:spacing w:before="280" w:after="280"/>
        <w:jc w:val="both"/>
        <w:rPr>
          <w:rFonts w:ascii="Times New Roman" w:hAnsi="Times New Roman" w:cs="Times New Roman"/>
          <w:b/>
          <w:bCs/>
          <w:sz w:val="24"/>
          <w:szCs w:val="24"/>
        </w:rPr>
      </w:pPr>
      <w:r w:rsidRPr="00BC563E">
        <w:rPr>
          <w:rFonts w:ascii="Times New Roman" w:hAnsi="Times New Roman" w:cs="Times New Roman"/>
          <w:b/>
          <w:sz w:val="24"/>
          <w:szCs w:val="24"/>
        </w:rPr>
        <w:t>3.1. Yüksek Lisans Tez Başlığı (özeti ekte) ve Tez Danışman(lar)ı:</w:t>
      </w:r>
    </w:p>
    <w:p w:rsidR="001A33CD" w:rsidRPr="00BC563E" w:rsidRDefault="00155E71" w:rsidP="001A33CD">
      <w:pPr>
        <w:pStyle w:val="NoSpacing"/>
        <w:rPr>
          <w:rFonts w:ascii="Times New Roman" w:hAnsi="Times New Roman" w:cs="Times New Roman"/>
          <w:b/>
          <w:bCs/>
          <w:color w:val="333333"/>
          <w:sz w:val="24"/>
          <w:szCs w:val="24"/>
        </w:rPr>
      </w:pPr>
      <w:r w:rsidRPr="00BC563E">
        <w:rPr>
          <w:rFonts w:ascii="Times New Roman" w:hAnsi="Times New Roman" w:cs="Times New Roman"/>
          <w:b/>
          <w:bCs/>
          <w:sz w:val="24"/>
          <w:szCs w:val="24"/>
        </w:rPr>
        <w:t>Tez Konusu:</w:t>
      </w:r>
      <w:r w:rsidRPr="00BC563E">
        <w:rPr>
          <w:rFonts w:ascii="Times New Roman" w:hAnsi="Times New Roman" w:cs="Times New Roman"/>
          <w:sz w:val="24"/>
          <w:szCs w:val="24"/>
        </w:rPr>
        <w:t xml:space="preserve"> Sağlıklı Yaşam Biçimi Davranışlarının Transkültürel Farklılıklar Yönünden İncelenmesi</w:t>
      </w:r>
      <w:r w:rsidRPr="00BC563E">
        <w:rPr>
          <w:rFonts w:ascii="Times New Roman" w:hAnsi="Times New Roman" w:cs="Times New Roman"/>
          <w:b/>
          <w:bCs/>
          <w:color w:val="333333"/>
          <w:sz w:val="24"/>
          <w:szCs w:val="24"/>
        </w:rPr>
        <w:t xml:space="preserve"> </w:t>
      </w:r>
    </w:p>
    <w:p w:rsidR="00155E71" w:rsidRPr="00BC563E" w:rsidRDefault="00155E71" w:rsidP="001A33CD">
      <w:pPr>
        <w:pStyle w:val="NoSpacing"/>
        <w:rPr>
          <w:rFonts w:ascii="Times New Roman" w:hAnsi="Times New Roman" w:cs="Times New Roman"/>
          <w:sz w:val="24"/>
          <w:szCs w:val="24"/>
        </w:rPr>
      </w:pPr>
      <w:r w:rsidRPr="00BC563E">
        <w:rPr>
          <w:rFonts w:ascii="Times New Roman" w:hAnsi="Times New Roman" w:cs="Times New Roman"/>
          <w:b/>
          <w:bCs/>
          <w:sz w:val="24"/>
          <w:szCs w:val="24"/>
        </w:rPr>
        <w:t>Danışman:</w:t>
      </w:r>
      <w:r w:rsidRPr="00BC563E">
        <w:rPr>
          <w:rFonts w:ascii="Times New Roman" w:hAnsi="Times New Roman" w:cs="Times New Roman"/>
          <w:sz w:val="24"/>
          <w:szCs w:val="24"/>
        </w:rPr>
        <w:t xml:space="preserve"> Doç. Dr. Gülten KAPTAN</w:t>
      </w:r>
    </w:p>
    <w:p w:rsidR="001A33CD" w:rsidRPr="00BC563E" w:rsidRDefault="001A33CD" w:rsidP="001A33CD">
      <w:pPr>
        <w:pStyle w:val="NoSpacing"/>
        <w:rPr>
          <w:rFonts w:ascii="Times New Roman" w:hAnsi="Times New Roman" w:cs="Times New Roman"/>
          <w:b/>
          <w:bCs/>
          <w:color w:val="333333"/>
          <w:sz w:val="24"/>
          <w:szCs w:val="24"/>
        </w:rPr>
      </w:pPr>
    </w:p>
    <w:p w:rsidR="00155E71" w:rsidRPr="00BC563E" w:rsidRDefault="00155E71" w:rsidP="001A33CD">
      <w:pPr>
        <w:pStyle w:val="NoSpacing"/>
        <w:jc w:val="both"/>
        <w:rPr>
          <w:rFonts w:ascii="Times New Roman" w:hAnsi="Times New Roman" w:cs="Times New Roman"/>
          <w:bCs/>
          <w:sz w:val="24"/>
          <w:szCs w:val="24"/>
        </w:rPr>
      </w:pPr>
      <w:r w:rsidRPr="00BC563E">
        <w:rPr>
          <w:rFonts w:ascii="Times New Roman" w:hAnsi="Times New Roman" w:cs="Times New Roman"/>
          <w:b/>
          <w:sz w:val="24"/>
          <w:szCs w:val="24"/>
        </w:rPr>
        <w:t>3.2. Doktora Tezi/S.Yeterlik Çalışması/Tıpta Uzmanlık Tezi Başlığı (özeti ekte)  ve Danışman(lar)ı:</w:t>
      </w:r>
      <w:r w:rsidRPr="00BC563E">
        <w:rPr>
          <w:rFonts w:ascii="Times New Roman" w:hAnsi="Times New Roman" w:cs="Times New Roman"/>
          <w:sz w:val="24"/>
          <w:szCs w:val="24"/>
        </w:rPr>
        <w:t xml:space="preserve"> </w:t>
      </w:r>
    </w:p>
    <w:p w:rsidR="00155E71" w:rsidRPr="00BC563E" w:rsidRDefault="00155E71" w:rsidP="001A33CD">
      <w:pPr>
        <w:pStyle w:val="NoSpacing"/>
        <w:jc w:val="both"/>
        <w:rPr>
          <w:rFonts w:ascii="Times New Roman" w:hAnsi="Times New Roman" w:cs="Times New Roman"/>
          <w:bCs/>
          <w:sz w:val="24"/>
          <w:szCs w:val="24"/>
        </w:rPr>
      </w:pPr>
    </w:p>
    <w:p w:rsidR="00155E71" w:rsidRPr="00BC563E" w:rsidRDefault="00155E71" w:rsidP="001A33CD">
      <w:pPr>
        <w:pStyle w:val="NoSpacing"/>
        <w:jc w:val="both"/>
        <w:rPr>
          <w:rFonts w:ascii="Times New Roman" w:hAnsi="Times New Roman" w:cs="Times New Roman"/>
          <w:bCs/>
          <w:sz w:val="24"/>
          <w:szCs w:val="24"/>
        </w:rPr>
      </w:pPr>
      <w:r w:rsidRPr="00BC563E">
        <w:rPr>
          <w:rFonts w:ascii="Times New Roman" w:hAnsi="Times New Roman" w:cs="Times New Roman"/>
          <w:b/>
          <w:bCs/>
          <w:sz w:val="24"/>
          <w:szCs w:val="24"/>
        </w:rPr>
        <w:t>Tez Konusu:</w:t>
      </w:r>
      <w:r w:rsidRPr="00BC563E">
        <w:rPr>
          <w:rFonts w:ascii="Times New Roman" w:hAnsi="Times New Roman" w:cs="Times New Roman"/>
          <w:bCs/>
          <w:sz w:val="24"/>
          <w:szCs w:val="24"/>
        </w:rPr>
        <w:t xml:space="preserve"> </w:t>
      </w:r>
      <w:r w:rsidRPr="00BC563E">
        <w:rPr>
          <w:rFonts w:ascii="Times New Roman" w:hAnsi="Times New Roman" w:cs="Times New Roman"/>
          <w:sz w:val="24"/>
          <w:szCs w:val="24"/>
        </w:rPr>
        <w:t>Tip 2 Diyabetli Bireylerde İnsan Bakım Kuramına Dayalı Uygulamaların Uyku Kalitesi ve Kan Glukozu Düzeyine Etkisi</w:t>
      </w:r>
    </w:p>
    <w:p w:rsidR="00155E71" w:rsidRPr="00BC563E" w:rsidRDefault="00155E71" w:rsidP="001A33CD">
      <w:pPr>
        <w:pStyle w:val="NoSpacing"/>
        <w:jc w:val="both"/>
        <w:rPr>
          <w:rFonts w:ascii="Times New Roman" w:hAnsi="Times New Roman" w:cs="Times New Roman"/>
          <w:b/>
          <w:bCs/>
          <w:sz w:val="24"/>
          <w:szCs w:val="24"/>
        </w:rPr>
      </w:pPr>
      <w:r w:rsidRPr="00BC563E">
        <w:rPr>
          <w:rFonts w:ascii="Times New Roman" w:hAnsi="Times New Roman" w:cs="Times New Roman"/>
          <w:b/>
          <w:bCs/>
          <w:sz w:val="24"/>
          <w:szCs w:val="24"/>
        </w:rPr>
        <w:t xml:space="preserve">Danışman: </w:t>
      </w:r>
    </w:p>
    <w:p w:rsidR="00155E71" w:rsidRPr="00BC563E" w:rsidRDefault="00155E71" w:rsidP="001A33CD">
      <w:pPr>
        <w:pStyle w:val="NoSpacing"/>
        <w:jc w:val="both"/>
        <w:rPr>
          <w:rFonts w:ascii="Times New Roman" w:hAnsi="Times New Roman" w:cs="Times New Roman"/>
          <w:sz w:val="24"/>
          <w:szCs w:val="24"/>
        </w:rPr>
      </w:pPr>
      <w:r w:rsidRPr="00BC563E">
        <w:rPr>
          <w:rFonts w:ascii="Times New Roman" w:hAnsi="Times New Roman" w:cs="Times New Roman"/>
          <w:sz w:val="24"/>
          <w:szCs w:val="24"/>
        </w:rPr>
        <w:t>1. Danışman Ad Soyad</w:t>
      </w:r>
      <w:r w:rsidRPr="00BC563E">
        <w:rPr>
          <w:rFonts w:ascii="Times New Roman" w:hAnsi="Times New Roman" w:cs="Times New Roman"/>
          <w:sz w:val="24"/>
          <w:szCs w:val="24"/>
        </w:rPr>
        <w:tab/>
        <w:t>:</w:t>
      </w:r>
      <w:r w:rsidRPr="00BC563E">
        <w:rPr>
          <w:rFonts w:ascii="Times New Roman" w:hAnsi="Times New Roman" w:cs="Times New Roman"/>
          <w:sz w:val="24"/>
          <w:szCs w:val="24"/>
        </w:rPr>
        <w:tab/>
        <w:t>DOÇ. DR. ÖZLEM KÜÇÜKGÜÇLÜ</w:t>
      </w:r>
    </w:p>
    <w:p w:rsidR="00155E71" w:rsidRPr="00BC563E" w:rsidRDefault="00155E71" w:rsidP="001A33CD">
      <w:pPr>
        <w:pStyle w:val="NoSpacing"/>
        <w:jc w:val="both"/>
        <w:rPr>
          <w:rFonts w:ascii="Times New Roman" w:hAnsi="Times New Roman" w:cs="Times New Roman"/>
          <w:sz w:val="24"/>
          <w:szCs w:val="24"/>
        </w:rPr>
      </w:pPr>
      <w:r w:rsidRPr="00BC563E">
        <w:rPr>
          <w:rFonts w:ascii="Times New Roman" w:hAnsi="Times New Roman" w:cs="Times New Roman"/>
          <w:sz w:val="24"/>
          <w:szCs w:val="24"/>
        </w:rPr>
        <w:t>2. Danışman Ad Soyad</w:t>
      </w:r>
      <w:r w:rsidRPr="00BC563E">
        <w:rPr>
          <w:rFonts w:ascii="Times New Roman" w:hAnsi="Times New Roman" w:cs="Times New Roman"/>
          <w:sz w:val="24"/>
          <w:szCs w:val="24"/>
        </w:rPr>
        <w:tab/>
        <w:t>:</w:t>
      </w:r>
      <w:r w:rsidRPr="00BC563E">
        <w:rPr>
          <w:rFonts w:ascii="Times New Roman" w:hAnsi="Times New Roman" w:cs="Times New Roman"/>
          <w:sz w:val="24"/>
          <w:szCs w:val="24"/>
        </w:rPr>
        <w:tab/>
        <w:t>DOÇ. DR. SEVGİ KIZILCI</w:t>
      </w:r>
    </w:p>
    <w:p w:rsidR="00155E71" w:rsidRPr="00BC563E" w:rsidRDefault="00155E71" w:rsidP="001A33CD">
      <w:pPr>
        <w:pStyle w:val="Heading1"/>
        <w:tabs>
          <w:tab w:val="left" w:pos="437"/>
        </w:tabs>
        <w:spacing w:before="1" w:line="276" w:lineRule="auto"/>
        <w:ind w:left="0" w:firstLine="0"/>
        <w:jc w:val="both"/>
        <w:rPr>
          <w:rFonts w:ascii="Times New Roman" w:hAnsi="Times New Roman" w:cs="Times New Roman"/>
          <w:bCs w:val="0"/>
          <w:sz w:val="24"/>
          <w:szCs w:val="24"/>
        </w:rPr>
      </w:pPr>
    </w:p>
    <w:p w:rsidR="005869C6" w:rsidRPr="00BC563E" w:rsidRDefault="005869C6" w:rsidP="001A33CD">
      <w:pPr>
        <w:pStyle w:val="Heading1"/>
        <w:numPr>
          <w:ilvl w:val="0"/>
          <w:numId w:val="11"/>
        </w:numPr>
        <w:tabs>
          <w:tab w:val="left" w:pos="437"/>
        </w:tabs>
        <w:spacing w:before="1" w:line="276" w:lineRule="auto"/>
        <w:jc w:val="both"/>
        <w:rPr>
          <w:rFonts w:ascii="Times New Roman" w:hAnsi="Times New Roman" w:cs="Times New Roman"/>
          <w:sz w:val="24"/>
          <w:szCs w:val="24"/>
        </w:rPr>
      </w:pPr>
      <w:r w:rsidRPr="00BC563E">
        <w:rPr>
          <w:rFonts w:ascii="Times New Roman" w:hAnsi="Times New Roman" w:cs="Times New Roman"/>
          <w:sz w:val="24"/>
          <w:szCs w:val="24"/>
        </w:rPr>
        <w:t>AkademikUnvanlar:</w:t>
      </w:r>
    </w:p>
    <w:p w:rsidR="005869C6" w:rsidRPr="00BC563E" w:rsidRDefault="00155E71" w:rsidP="001A33CD">
      <w:pPr>
        <w:pStyle w:val="BodyText"/>
        <w:spacing w:before="10" w:line="276" w:lineRule="auto"/>
        <w:ind w:firstLine="360"/>
        <w:jc w:val="both"/>
        <w:rPr>
          <w:rFonts w:ascii="Times New Roman" w:hAnsi="Times New Roman" w:cs="Times New Roman"/>
          <w:sz w:val="24"/>
          <w:szCs w:val="24"/>
        </w:rPr>
      </w:pPr>
      <w:r w:rsidRPr="00BC563E">
        <w:rPr>
          <w:rFonts w:ascii="Times New Roman" w:hAnsi="Times New Roman" w:cs="Times New Roman"/>
          <w:sz w:val="24"/>
          <w:szCs w:val="24"/>
        </w:rPr>
        <w:t>DR. (PhD)</w:t>
      </w:r>
    </w:p>
    <w:p w:rsidR="00155E71" w:rsidRPr="00BC563E" w:rsidRDefault="00155E71" w:rsidP="001A33CD">
      <w:pPr>
        <w:pStyle w:val="Heading1"/>
        <w:tabs>
          <w:tab w:val="left" w:pos="437"/>
        </w:tabs>
        <w:spacing w:line="276" w:lineRule="auto"/>
        <w:ind w:left="720" w:firstLine="0"/>
        <w:jc w:val="both"/>
        <w:rPr>
          <w:rFonts w:ascii="Times New Roman" w:hAnsi="Times New Roman" w:cs="Times New Roman"/>
          <w:sz w:val="24"/>
          <w:szCs w:val="24"/>
        </w:rPr>
      </w:pPr>
    </w:p>
    <w:p w:rsidR="005869C6" w:rsidRPr="00BC563E" w:rsidRDefault="005869C6" w:rsidP="001A33CD">
      <w:pPr>
        <w:pStyle w:val="Heading1"/>
        <w:numPr>
          <w:ilvl w:val="0"/>
          <w:numId w:val="11"/>
        </w:numPr>
        <w:tabs>
          <w:tab w:val="left" w:pos="437"/>
        </w:tabs>
        <w:spacing w:line="276" w:lineRule="auto"/>
        <w:jc w:val="both"/>
        <w:rPr>
          <w:rFonts w:ascii="Times New Roman" w:hAnsi="Times New Roman" w:cs="Times New Roman"/>
          <w:sz w:val="24"/>
          <w:szCs w:val="24"/>
        </w:rPr>
      </w:pPr>
      <w:r w:rsidRPr="00BC563E">
        <w:rPr>
          <w:rFonts w:ascii="Times New Roman" w:hAnsi="Times New Roman" w:cs="Times New Roman"/>
          <w:sz w:val="24"/>
          <w:szCs w:val="24"/>
        </w:rPr>
        <w:t>Yönetilen</w:t>
      </w:r>
      <w:r w:rsidR="00843DA0" w:rsidRPr="00BC563E">
        <w:rPr>
          <w:rFonts w:ascii="Times New Roman" w:hAnsi="Times New Roman" w:cs="Times New Roman"/>
          <w:sz w:val="24"/>
          <w:szCs w:val="24"/>
        </w:rPr>
        <w:t xml:space="preserve"> </w:t>
      </w:r>
      <w:r w:rsidRPr="00BC563E">
        <w:rPr>
          <w:rFonts w:ascii="Times New Roman" w:hAnsi="Times New Roman" w:cs="Times New Roman"/>
          <w:sz w:val="24"/>
          <w:szCs w:val="24"/>
        </w:rPr>
        <w:t>Yüksek</w:t>
      </w:r>
      <w:r w:rsidR="00843DA0" w:rsidRPr="00BC563E">
        <w:rPr>
          <w:rFonts w:ascii="Times New Roman" w:hAnsi="Times New Roman" w:cs="Times New Roman"/>
          <w:sz w:val="24"/>
          <w:szCs w:val="24"/>
        </w:rPr>
        <w:t xml:space="preserve"> </w:t>
      </w:r>
      <w:r w:rsidRPr="00BC563E">
        <w:rPr>
          <w:rFonts w:ascii="Times New Roman" w:hAnsi="Times New Roman" w:cs="Times New Roman"/>
          <w:sz w:val="24"/>
          <w:szCs w:val="24"/>
        </w:rPr>
        <w:t>Lisans</w:t>
      </w:r>
      <w:r w:rsidR="00843DA0" w:rsidRPr="00BC563E">
        <w:rPr>
          <w:rFonts w:ascii="Times New Roman" w:hAnsi="Times New Roman" w:cs="Times New Roman"/>
          <w:sz w:val="24"/>
          <w:szCs w:val="24"/>
        </w:rPr>
        <w:t xml:space="preserve"> </w:t>
      </w:r>
      <w:r w:rsidRPr="00BC563E">
        <w:rPr>
          <w:rFonts w:ascii="Times New Roman" w:hAnsi="Times New Roman" w:cs="Times New Roman"/>
          <w:sz w:val="24"/>
          <w:szCs w:val="24"/>
        </w:rPr>
        <w:t>ve</w:t>
      </w:r>
      <w:r w:rsidR="00843DA0" w:rsidRPr="00BC563E">
        <w:rPr>
          <w:rFonts w:ascii="Times New Roman" w:hAnsi="Times New Roman" w:cs="Times New Roman"/>
          <w:sz w:val="24"/>
          <w:szCs w:val="24"/>
        </w:rPr>
        <w:t xml:space="preserve"> DoktoraTezleri</w:t>
      </w:r>
    </w:p>
    <w:p w:rsidR="00843DA0" w:rsidRPr="00BC563E" w:rsidRDefault="00843DA0" w:rsidP="00843DA0">
      <w:pPr>
        <w:pStyle w:val="Heading1"/>
        <w:tabs>
          <w:tab w:val="left" w:pos="437"/>
        </w:tabs>
        <w:spacing w:line="276" w:lineRule="auto"/>
        <w:ind w:left="404" w:firstLine="0"/>
        <w:jc w:val="both"/>
        <w:rPr>
          <w:rFonts w:ascii="Times New Roman" w:hAnsi="Times New Roman" w:cs="Times New Roman"/>
          <w:sz w:val="24"/>
          <w:szCs w:val="24"/>
        </w:rPr>
      </w:pPr>
    </w:p>
    <w:p w:rsidR="005869C6" w:rsidRPr="00BC563E" w:rsidRDefault="005869C6" w:rsidP="001A33CD">
      <w:pPr>
        <w:pStyle w:val="Heading1"/>
        <w:numPr>
          <w:ilvl w:val="0"/>
          <w:numId w:val="11"/>
        </w:numPr>
        <w:tabs>
          <w:tab w:val="left" w:pos="437"/>
        </w:tabs>
        <w:spacing w:before="56" w:line="276" w:lineRule="auto"/>
        <w:jc w:val="both"/>
        <w:rPr>
          <w:rFonts w:ascii="Times New Roman" w:hAnsi="Times New Roman" w:cs="Times New Roman"/>
          <w:sz w:val="24"/>
          <w:szCs w:val="24"/>
        </w:rPr>
      </w:pPr>
      <w:r w:rsidRPr="00BC563E">
        <w:rPr>
          <w:rFonts w:ascii="Times New Roman" w:hAnsi="Times New Roman" w:cs="Times New Roman"/>
          <w:sz w:val="24"/>
          <w:szCs w:val="24"/>
        </w:rPr>
        <w:t>Yayınlar</w:t>
      </w:r>
    </w:p>
    <w:p w:rsidR="001A33CD" w:rsidRPr="00BC563E" w:rsidRDefault="00843DA0" w:rsidP="00843DA0">
      <w:pPr>
        <w:tabs>
          <w:tab w:val="left" w:pos="1035"/>
        </w:tabs>
        <w:spacing w:before="145" w:line="276" w:lineRule="auto"/>
        <w:jc w:val="both"/>
        <w:rPr>
          <w:rFonts w:ascii="Times New Roman" w:hAnsi="Times New Roman" w:cs="Times New Roman"/>
          <w:b/>
          <w:sz w:val="24"/>
          <w:szCs w:val="24"/>
        </w:rPr>
      </w:pPr>
      <w:r w:rsidRPr="00BC563E">
        <w:rPr>
          <w:rFonts w:ascii="Times New Roman" w:hAnsi="Times New Roman" w:cs="Times New Roman"/>
          <w:b/>
          <w:sz w:val="24"/>
          <w:szCs w:val="24"/>
        </w:rPr>
        <w:t xml:space="preserve">6.1. </w:t>
      </w:r>
      <w:r w:rsidR="001A33CD" w:rsidRPr="00BC563E">
        <w:rPr>
          <w:rFonts w:ascii="Times New Roman" w:hAnsi="Times New Roman" w:cs="Times New Roman"/>
          <w:b/>
          <w:sz w:val="24"/>
          <w:szCs w:val="24"/>
        </w:rPr>
        <w:t>Uluslararası</w:t>
      </w:r>
      <w:r w:rsidRPr="00BC563E">
        <w:rPr>
          <w:rFonts w:ascii="Times New Roman" w:hAnsi="Times New Roman" w:cs="Times New Roman"/>
          <w:b/>
          <w:sz w:val="24"/>
          <w:szCs w:val="24"/>
        </w:rPr>
        <w:t xml:space="preserve"> </w:t>
      </w:r>
      <w:r w:rsidR="001A33CD" w:rsidRPr="00BC563E">
        <w:rPr>
          <w:rFonts w:ascii="Times New Roman" w:hAnsi="Times New Roman" w:cs="Times New Roman"/>
          <w:b/>
          <w:sz w:val="24"/>
          <w:szCs w:val="24"/>
        </w:rPr>
        <w:t>hakemli</w:t>
      </w:r>
      <w:r w:rsidRPr="00BC563E">
        <w:rPr>
          <w:rFonts w:ascii="Times New Roman" w:hAnsi="Times New Roman" w:cs="Times New Roman"/>
          <w:b/>
          <w:sz w:val="24"/>
          <w:szCs w:val="24"/>
        </w:rPr>
        <w:t xml:space="preserve"> </w:t>
      </w:r>
      <w:r w:rsidR="001A33CD" w:rsidRPr="00BC563E">
        <w:rPr>
          <w:rFonts w:ascii="Times New Roman" w:hAnsi="Times New Roman" w:cs="Times New Roman"/>
          <w:b/>
          <w:sz w:val="24"/>
          <w:szCs w:val="24"/>
        </w:rPr>
        <w:t>dergilerde</w:t>
      </w:r>
      <w:r w:rsidRPr="00BC563E">
        <w:rPr>
          <w:rFonts w:ascii="Times New Roman" w:hAnsi="Times New Roman" w:cs="Times New Roman"/>
          <w:b/>
          <w:sz w:val="24"/>
          <w:szCs w:val="24"/>
        </w:rPr>
        <w:t xml:space="preserve"> </w:t>
      </w:r>
      <w:r w:rsidR="001A33CD" w:rsidRPr="00BC563E">
        <w:rPr>
          <w:rFonts w:ascii="Times New Roman" w:hAnsi="Times New Roman" w:cs="Times New Roman"/>
          <w:b/>
          <w:sz w:val="24"/>
          <w:szCs w:val="24"/>
        </w:rPr>
        <w:t>yayınlanan</w:t>
      </w:r>
      <w:r w:rsidRPr="00BC563E">
        <w:rPr>
          <w:rFonts w:ascii="Times New Roman" w:hAnsi="Times New Roman" w:cs="Times New Roman"/>
          <w:b/>
          <w:sz w:val="24"/>
          <w:szCs w:val="24"/>
        </w:rPr>
        <w:t xml:space="preserve"> </w:t>
      </w:r>
      <w:r w:rsidR="001A33CD" w:rsidRPr="00BC563E">
        <w:rPr>
          <w:rFonts w:ascii="Times New Roman" w:hAnsi="Times New Roman" w:cs="Times New Roman"/>
          <w:b/>
          <w:sz w:val="24"/>
          <w:szCs w:val="24"/>
        </w:rPr>
        <w:t>makaleler</w:t>
      </w:r>
      <w:r w:rsidRPr="00BC563E">
        <w:rPr>
          <w:rFonts w:ascii="Times New Roman" w:hAnsi="Times New Roman" w:cs="Times New Roman"/>
          <w:b/>
          <w:sz w:val="24"/>
          <w:szCs w:val="24"/>
        </w:rPr>
        <w:t xml:space="preserve"> </w:t>
      </w:r>
      <w:r w:rsidR="001A33CD" w:rsidRPr="00BC563E">
        <w:rPr>
          <w:rFonts w:ascii="Times New Roman" w:hAnsi="Times New Roman" w:cs="Times New Roman"/>
          <w:b/>
          <w:sz w:val="24"/>
          <w:szCs w:val="24"/>
        </w:rPr>
        <w:t>(SCI,</w:t>
      </w:r>
      <w:r w:rsidRPr="00BC563E">
        <w:rPr>
          <w:rFonts w:ascii="Times New Roman" w:hAnsi="Times New Roman" w:cs="Times New Roman"/>
          <w:b/>
          <w:sz w:val="24"/>
          <w:szCs w:val="24"/>
        </w:rPr>
        <w:t xml:space="preserve"> </w:t>
      </w:r>
      <w:r w:rsidR="001A33CD" w:rsidRPr="00BC563E">
        <w:rPr>
          <w:rFonts w:ascii="Times New Roman" w:hAnsi="Times New Roman" w:cs="Times New Roman"/>
          <w:b/>
          <w:sz w:val="24"/>
          <w:szCs w:val="24"/>
        </w:rPr>
        <w:t>SSCI,</w:t>
      </w:r>
      <w:r w:rsidRPr="00BC563E">
        <w:rPr>
          <w:rFonts w:ascii="Times New Roman" w:hAnsi="Times New Roman" w:cs="Times New Roman"/>
          <w:b/>
          <w:sz w:val="24"/>
          <w:szCs w:val="24"/>
        </w:rPr>
        <w:t xml:space="preserve"> </w:t>
      </w:r>
      <w:r w:rsidR="001A33CD" w:rsidRPr="00BC563E">
        <w:rPr>
          <w:rFonts w:ascii="Times New Roman" w:hAnsi="Times New Roman" w:cs="Times New Roman"/>
          <w:b/>
          <w:sz w:val="24"/>
          <w:szCs w:val="24"/>
        </w:rPr>
        <w:t>AHCI,</w:t>
      </w:r>
      <w:r w:rsidRPr="00BC563E">
        <w:rPr>
          <w:rFonts w:ascii="Times New Roman" w:hAnsi="Times New Roman" w:cs="Times New Roman"/>
          <w:b/>
          <w:sz w:val="24"/>
          <w:szCs w:val="24"/>
        </w:rPr>
        <w:t xml:space="preserve"> </w:t>
      </w:r>
      <w:r w:rsidR="001A33CD" w:rsidRPr="00BC563E">
        <w:rPr>
          <w:rFonts w:ascii="Times New Roman" w:hAnsi="Times New Roman" w:cs="Times New Roman"/>
          <w:b/>
          <w:sz w:val="24"/>
          <w:szCs w:val="24"/>
        </w:rPr>
        <w:t>ESCI,</w:t>
      </w:r>
      <w:r w:rsidRPr="00BC563E">
        <w:rPr>
          <w:rFonts w:ascii="Times New Roman" w:hAnsi="Times New Roman" w:cs="Times New Roman"/>
          <w:b/>
          <w:sz w:val="24"/>
          <w:szCs w:val="24"/>
        </w:rPr>
        <w:t xml:space="preserve"> </w:t>
      </w:r>
      <w:r w:rsidR="001A33CD" w:rsidRPr="00BC563E">
        <w:rPr>
          <w:rFonts w:ascii="Times New Roman" w:hAnsi="Times New Roman" w:cs="Times New Roman"/>
          <w:b/>
          <w:sz w:val="24"/>
          <w:szCs w:val="24"/>
        </w:rPr>
        <w:t>Scopus)</w:t>
      </w:r>
    </w:p>
    <w:p w:rsidR="00843DA0" w:rsidRPr="00BC563E" w:rsidRDefault="00843DA0" w:rsidP="00843DA0">
      <w:pPr>
        <w:tabs>
          <w:tab w:val="left" w:pos="1035"/>
        </w:tabs>
        <w:spacing w:before="145" w:line="276" w:lineRule="auto"/>
        <w:jc w:val="both"/>
        <w:rPr>
          <w:rFonts w:ascii="Times New Roman" w:hAnsi="Times New Roman" w:cs="Times New Roman"/>
          <w:b/>
          <w:sz w:val="24"/>
          <w:szCs w:val="24"/>
        </w:rPr>
      </w:pPr>
    </w:p>
    <w:p w:rsidR="00843DA0" w:rsidRPr="00BC563E" w:rsidRDefault="001A33CD" w:rsidP="00843DA0">
      <w:pPr>
        <w:pStyle w:val="Heading1"/>
        <w:tabs>
          <w:tab w:val="left" w:pos="891"/>
        </w:tabs>
        <w:spacing w:line="360" w:lineRule="auto"/>
        <w:jc w:val="both"/>
        <w:rPr>
          <w:rFonts w:ascii="Times New Roman" w:hAnsi="Times New Roman" w:cs="Times New Roman"/>
          <w:sz w:val="24"/>
          <w:szCs w:val="24"/>
        </w:rPr>
      </w:pPr>
      <w:r w:rsidRPr="00BC563E">
        <w:rPr>
          <w:rFonts w:ascii="Times New Roman" w:hAnsi="Times New Roman" w:cs="Times New Roman"/>
          <w:sz w:val="24"/>
          <w:szCs w:val="24"/>
        </w:rPr>
        <w:t>6.2. Ulusal hakemli dergilerde yayınlanan makaleler</w:t>
      </w:r>
    </w:p>
    <w:p w:rsidR="00843DA0" w:rsidRPr="00BC563E" w:rsidRDefault="00843DA0" w:rsidP="00843DA0">
      <w:pPr>
        <w:pStyle w:val="NoSpacing"/>
        <w:ind w:left="705"/>
        <w:rPr>
          <w:rFonts w:ascii="Times New Roman" w:hAnsi="Times New Roman" w:cs="Times New Roman"/>
          <w:sz w:val="24"/>
          <w:szCs w:val="24"/>
        </w:rPr>
      </w:pPr>
      <w:r w:rsidRPr="00BC563E">
        <w:rPr>
          <w:rFonts w:ascii="Times New Roman" w:hAnsi="Times New Roman" w:cs="Times New Roman"/>
          <w:b/>
          <w:sz w:val="24"/>
          <w:szCs w:val="24"/>
        </w:rPr>
        <w:t>6</w:t>
      </w:r>
      <w:r w:rsidR="001A33CD" w:rsidRPr="00BC563E">
        <w:rPr>
          <w:rFonts w:ascii="Times New Roman" w:hAnsi="Times New Roman" w:cs="Times New Roman"/>
          <w:b/>
          <w:sz w:val="24"/>
          <w:szCs w:val="24"/>
        </w:rPr>
        <w:t xml:space="preserve">.2.1. </w:t>
      </w:r>
      <w:r w:rsidR="001A33CD" w:rsidRPr="00BC563E">
        <w:rPr>
          <w:rFonts w:ascii="Times New Roman" w:hAnsi="Times New Roman" w:cs="Times New Roman"/>
          <w:sz w:val="24"/>
          <w:szCs w:val="24"/>
        </w:rPr>
        <w:t xml:space="preserve">Harputlu D., </w:t>
      </w:r>
      <w:r w:rsidR="001A33CD" w:rsidRPr="00BC563E">
        <w:rPr>
          <w:rFonts w:ascii="Times New Roman" w:hAnsi="Times New Roman" w:cs="Times New Roman"/>
          <w:b/>
          <w:sz w:val="24"/>
          <w:szCs w:val="24"/>
        </w:rPr>
        <w:t>Talaz D.,</w:t>
      </w:r>
      <w:r w:rsidR="001A33CD" w:rsidRPr="00BC563E">
        <w:rPr>
          <w:rFonts w:ascii="Times New Roman" w:hAnsi="Times New Roman" w:cs="Times New Roman"/>
          <w:sz w:val="24"/>
          <w:szCs w:val="24"/>
        </w:rPr>
        <w:t xml:space="preserve"> Cenan D., Karad</w:t>
      </w:r>
      <w:r w:rsidRPr="00BC563E">
        <w:rPr>
          <w:rFonts w:ascii="Times New Roman" w:hAnsi="Times New Roman" w:cs="Times New Roman"/>
          <w:sz w:val="24"/>
          <w:szCs w:val="24"/>
        </w:rPr>
        <w:t xml:space="preserve">ağ S., Öğce F., (2020). Stomalı </w:t>
      </w:r>
      <w:r w:rsidR="001A33CD" w:rsidRPr="00BC563E">
        <w:rPr>
          <w:rFonts w:ascii="Times New Roman" w:hAnsi="Times New Roman" w:cs="Times New Roman"/>
          <w:sz w:val="24"/>
          <w:szCs w:val="24"/>
        </w:rPr>
        <w:lastRenderedPageBreak/>
        <w:t>Bireylerde Uyku Kalitesinin İncelenmesi. Dokuz Eylül Üniversitesi Hemşirelik Fakültesi Elektronik Dergisi. 13(2): 59-66.</w:t>
      </w:r>
    </w:p>
    <w:p w:rsidR="00843DA0" w:rsidRPr="00BC563E" w:rsidRDefault="00843DA0" w:rsidP="00843DA0">
      <w:pPr>
        <w:pStyle w:val="NoSpacing"/>
        <w:ind w:left="705"/>
        <w:rPr>
          <w:rFonts w:ascii="Times New Roman" w:hAnsi="Times New Roman" w:cs="Times New Roman"/>
          <w:sz w:val="24"/>
          <w:szCs w:val="24"/>
        </w:rPr>
      </w:pPr>
    </w:p>
    <w:p w:rsidR="00843DA0" w:rsidRPr="00BC563E" w:rsidRDefault="00843DA0" w:rsidP="00843DA0">
      <w:pPr>
        <w:pStyle w:val="NoSpacing"/>
        <w:ind w:left="705"/>
        <w:rPr>
          <w:rFonts w:ascii="Times New Roman" w:hAnsi="Times New Roman" w:cs="Times New Roman"/>
          <w:sz w:val="24"/>
          <w:szCs w:val="24"/>
        </w:rPr>
      </w:pPr>
      <w:r w:rsidRPr="00BC563E">
        <w:rPr>
          <w:rFonts w:ascii="Times New Roman" w:hAnsi="Times New Roman" w:cs="Times New Roman"/>
          <w:b/>
          <w:sz w:val="24"/>
          <w:szCs w:val="24"/>
        </w:rPr>
        <w:t>6.2.2.</w:t>
      </w:r>
      <w:r w:rsidRPr="00BC563E">
        <w:rPr>
          <w:rFonts w:ascii="Times New Roman" w:hAnsi="Times New Roman" w:cs="Times New Roman"/>
          <w:sz w:val="24"/>
          <w:szCs w:val="24"/>
        </w:rPr>
        <w:t xml:space="preserve"> </w:t>
      </w:r>
      <w:r w:rsidR="001A33CD" w:rsidRPr="00BC563E">
        <w:rPr>
          <w:rFonts w:ascii="Times New Roman" w:hAnsi="Times New Roman" w:cs="Times New Roman"/>
          <w:b/>
          <w:sz w:val="24"/>
          <w:szCs w:val="24"/>
        </w:rPr>
        <w:t>Talaz D.</w:t>
      </w:r>
      <w:r w:rsidR="001A33CD" w:rsidRPr="00BC563E">
        <w:rPr>
          <w:rFonts w:ascii="Times New Roman" w:hAnsi="Times New Roman" w:cs="Times New Roman"/>
          <w:sz w:val="24"/>
          <w:szCs w:val="24"/>
        </w:rPr>
        <w:t xml:space="preserve"> ve Kızılcı S. (2015). Tip 2 Diyabet Riski ve Hastalık Sürecinde Uykunun Rolü. Dokuz Eylül Üniversitesi Hemşirelik Fakültesi Elektronik Dergisi. 8(3): 203-208.</w:t>
      </w:r>
    </w:p>
    <w:p w:rsidR="00843DA0" w:rsidRPr="00BC563E" w:rsidRDefault="00843DA0" w:rsidP="00843DA0">
      <w:pPr>
        <w:pStyle w:val="NoSpacing"/>
        <w:ind w:left="705"/>
        <w:rPr>
          <w:rFonts w:ascii="Times New Roman" w:hAnsi="Times New Roman" w:cs="Times New Roman"/>
          <w:sz w:val="24"/>
          <w:szCs w:val="24"/>
        </w:rPr>
      </w:pPr>
    </w:p>
    <w:p w:rsidR="001A33CD" w:rsidRPr="00BC563E" w:rsidRDefault="00843DA0" w:rsidP="00843DA0">
      <w:pPr>
        <w:pStyle w:val="NoSpacing"/>
        <w:ind w:left="705"/>
        <w:rPr>
          <w:rFonts w:ascii="Times New Roman" w:hAnsi="Times New Roman" w:cs="Times New Roman"/>
          <w:b/>
          <w:sz w:val="24"/>
          <w:szCs w:val="24"/>
        </w:rPr>
      </w:pPr>
      <w:r w:rsidRPr="00BC563E">
        <w:rPr>
          <w:rFonts w:ascii="Times New Roman" w:hAnsi="Times New Roman" w:cs="Times New Roman"/>
          <w:b/>
          <w:sz w:val="24"/>
          <w:szCs w:val="24"/>
        </w:rPr>
        <w:t>6.2.3.</w:t>
      </w:r>
      <w:r w:rsidRPr="00BC563E">
        <w:rPr>
          <w:rFonts w:ascii="Times New Roman" w:hAnsi="Times New Roman" w:cs="Times New Roman"/>
          <w:sz w:val="24"/>
          <w:szCs w:val="24"/>
        </w:rPr>
        <w:t xml:space="preserve"> </w:t>
      </w:r>
      <w:r w:rsidR="001A33CD" w:rsidRPr="00BC563E">
        <w:rPr>
          <w:rFonts w:ascii="Times New Roman" w:hAnsi="Times New Roman" w:cs="Times New Roman"/>
          <w:sz w:val="24"/>
          <w:szCs w:val="24"/>
        </w:rPr>
        <w:t>G. Karadeniz, Y. Emre, D. Özden,</w:t>
      </w:r>
      <w:r w:rsidR="001A33CD" w:rsidRPr="00BC563E">
        <w:rPr>
          <w:rFonts w:ascii="Times New Roman" w:hAnsi="Times New Roman" w:cs="Times New Roman"/>
          <w:b/>
          <w:sz w:val="24"/>
          <w:szCs w:val="24"/>
        </w:rPr>
        <w:t xml:space="preserve"> T. Deniz, </w:t>
      </w:r>
      <w:r w:rsidR="001A33CD" w:rsidRPr="00BC563E">
        <w:rPr>
          <w:rFonts w:ascii="Times New Roman" w:hAnsi="Times New Roman" w:cs="Times New Roman"/>
          <w:sz w:val="24"/>
          <w:szCs w:val="24"/>
        </w:rPr>
        <w:t>O. Serap ve S. Sevil. (2009). Üniversite Öğrencilerinin Yaşlı İstismarına Yönelik Düşünceleri. Aile ve Toplum, Eğitim-Kültür ve Araştırma Dergisi. 5(17): 7787.</w:t>
      </w:r>
    </w:p>
    <w:p w:rsidR="00680C41" w:rsidRPr="00BC563E" w:rsidRDefault="00843DA0" w:rsidP="00680C41">
      <w:pPr>
        <w:tabs>
          <w:tab w:val="left" w:pos="360"/>
        </w:tabs>
        <w:spacing w:before="280" w:after="280"/>
        <w:rPr>
          <w:rFonts w:ascii="Times New Roman" w:hAnsi="Times New Roman" w:cs="Times New Roman"/>
          <w:sz w:val="24"/>
          <w:szCs w:val="24"/>
        </w:rPr>
      </w:pPr>
      <w:r w:rsidRPr="00BC563E">
        <w:rPr>
          <w:rFonts w:ascii="Times New Roman" w:hAnsi="Times New Roman" w:cs="Times New Roman"/>
          <w:b/>
          <w:bCs/>
          <w:sz w:val="24"/>
          <w:szCs w:val="24"/>
        </w:rPr>
        <w:t xml:space="preserve">6.3. </w:t>
      </w:r>
      <w:r w:rsidR="001A33CD" w:rsidRPr="00BC563E">
        <w:rPr>
          <w:rFonts w:ascii="Times New Roman" w:hAnsi="Times New Roman" w:cs="Times New Roman"/>
          <w:b/>
          <w:bCs/>
          <w:sz w:val="24"/>
          <w:szCs w:val="24"/>
        </w:rPr>
        <w:t xml:space="preserve">Uluslararası bilimsel toplantılarda sunulan ve bildiri kitabında basılan bildiriler </w:t>
      </w:r>
    </w:p>
    <w:p w:rsidR="00843DA0" w:rsidRPr="00BC563E" w:rsidRDefault="00843DA0" w:rsidP="00843DA0">
      <w:pPr>
        <w:pStyle w:val="ListParagraph"/>
        <w:tabs>
          <w:tab w:val="left" w:pos="360"/>
        </w:tabs>
        <w:spacing w:before="280" w:after="280"/>
        <w:ind w:left="720"/>
        <w:rPr>
          <w:rFonts w:ascii="Times New Roman" w:hAnsi="Times New Roman" w:cs="Times New Roman"/>
          <w:sz w:val="24"/>
          <w:szCs w:val="24"/>
        </w:rPr>
      </w:pPr>
      <w:r w:rsidRPr="00BC563E">
        <w:rPr>
          <w:rFonts w:ascii="Times New Roman" w:hAnsi="Times New Roman" w:cs="Times New Roman"/>
          <w:b/>
          <w:sz w:val="24"/>
          <w:szCs w:val="24"/>
        </w:rPr>
        <w:t>6.3.1.</w:t>
      </w:r>
      <w:r w:rsidRPr="00BC563E">
        <w:rPr>
          <w:rFonts w:ascii="Times New Roman" w:hAnsi="Times New Roman" w:cs="Times New Roman"/>
          <w:sz w:val="24"/>
          <w:szCs w:val="24"/>
        </w:rPr>
        <w:t xml:space="preserve"> </w:t>
      </w:r>
      <w:r w:rsidR="001A33CD" w:rsidRPr="00BC563E">
        <w:rPr>
          <w:rFonts w:ascii="Times New Roman" w:hAnsi="Times New Roman" w:cs="Times New Roman"/>
          <w:sz w:val="24"/>
          <w:szCs w:val="24"/>
        </w:rPr>
        <w:t>H. Vural, D. Harputlu</w:t>
      </w:r>
      <w:r w:rsidR="001A33CD" w:rsidRPr="00BC563E">
        <w:rPr>
          <w:rFonts w:ascii="Times New Roman" w:hAnsi="Times New Roman" w:cs="Times New Roman"/>
          <w:b/>
          <w:sz w:val="24"/>
          <w:szCs w:val="24"/>
        </w:rPr>
        <w:t>, D. Talaz,</w:t>
      </w:r>
      <w:r w:rsidR="001A33CD" w:rsidRPr="00BC563E">
        <w:rPr>
          <w:rFonts w:ascii="Times New Roman" w:hAnsi="Times New Roman" w:cs="Times New Roman"/>
          <w:sz w:val="24"/>
          <w:szCs w:val="24"/>
        </w:rPr>
        <w:t xml:space="preserve"> F. Öğce (2017). Occupational Safety and Health: Does It Work in Hospitals in Turkey?, 8th EORNA Congress, 4-7 Mayıs, Rodos, Yunanistan.</w:t>
      </w:r>
    </w:p>
    <w:p w:rsidR="001A33CD" w:rsidRPr="00BC563E" w:rsidRDefault="00843DA0" w:rsidP="00843DA0">
      <w:pPr>
        <w:pStyle w:val="ListParagraph"/>
        <w:tabs>
          <w:tab w:val="left" w:pos="360"/>
        </w:tabs>
        <w:spacing w:before="280" w:after="280"/>
        <w:ind w:left="720"/>
        <w:rPr>
          <w:rFonts w:ascii="Times New Roman" w:hAnsi="Times New Roman" w:cs="Times New Roman"/>
          <w:sz w:val="24"/>
          <w:szCs w:val="24"/>
        </w:rPr>
      </w:pPr>
      <w:r w:rsidRPr="00BC563E">
        <w:rPr>
          <w:rFonts w:ascii="Times New Roman" w:hAnsi="Times New Roman" w:cs="Times New Roman"/>
          <w:b/>
          <w:sz w:val="24"/>
          <w:szCs w:val="24"/>
        </w:rPr>
        <w:t>6.3.2.</w:t>
      </w:r>
      <w:r w:rsidRPr="00BC563E">
        <w:rPr>
          <w:rFonts w:ascii="Times New Roman" w:hAnsi="Times New Roman" w:cs="Times New Roman"/>
          <w:sz w:val="24"/>
          <w:szCs w:val="24"/>
        </w:rPr>
        <w:t xml:space="preserve"> </w:t>
      </w:r>
      <w:r w:rsidR="001A33CD" w:rsidRPr="00BC563E">
        <w:rPr>
          <w:rFonts w:ascii="Times New Roman" w:hAnsi="Times New Roman" w:cs="Times New Roman"/>
          <w:sz w:val="24"/>
          <w:szCs w:val="24"/>
        </w:rPr>
        <w:t xml:space="preserve">D. Harputlu, </w:t>
      </w:r>
      <w:r w:rsidR="001A33CD" w:rsidRPr="00BC563E">
        <w:rPr>
          <w:rFonts w:ascii="Times New Roman" w:hAnsi="Times New Roman" w:cs="Times New Roman"/>
          <w:b/>
          <w:sz w:val="24"/>
          <w:szCs w:val="24"/>
        </w:rPr>
        <w:t>D. Talaz,</w:t>
      </w:r>
      <w:r w:rsidR="001A33CD" w:rsidRPr="00BC563E">
        <w:rPr>
          <w:rFonts w:ascii="Times New Roman" w:hAnsi="Times New Roman" w:cs="Times New Roman"/>
          <w:sz w:val="24"/>
          <w:szCs w:val="24"/>
        </w:rPr>
        <w:t xml:space="preserve"> S. Karadağ, D. Cenan, F. Öğce (2017). Stoma ile Kaliteli Bir Uyku Mümkün mü? XVI. Türk Kolon ve Rektum Cerrahisi Kongresi ve IX. Kolorektal Cerrahi Hemşireliği Kongresi, 16-20 Mayıs, Antalya.</w:t>
      </w:r>
    </w:p>
    <w:p w:rsidR="001A33CD" w:rsidRPr="00BC563E" w:rsidRDefault="00843DA0" w:rsidP="00843DA0">
      <w:pPr>
        <w:pStyle w:val="ListParagraph"/>
        <w:tabs>
          <w:tab w:val="left" w:pos="360"/>
        </w:tabs>
        <w:spacing w:before="280" w:after="280"/>
        <w:ind w:left="720"/>
        <w:rPr>
          <w:rFonts w:ascii="Times New Roman" w:hAnsi="Times New Roman" w:cs="Times New Roman"/>
          <w:sz w:val="24"/>
          <w:szCs w:val="24"/>
        </w:rPr>
      </w:pPr>
      <w:r w:rsidRPr="00BC563E">
        <w:rPr>
          <w:rFonts w:ascii="Times New Roman" w:hAnsi="Times New Roman" w:cs="Times New Roman"/>
          <w:b/>
          <w:sz w:val="24"/>
          <w:szCs w:val="24"/>
        </w:rPr>
        <w:t>6.3.3.</w:t>
      </w:r>
      <w:r w:rsidRPr="00BC563E">
        <w:rPr>
          <w:rFonts w:ascii="Times New Roman" w:hAnsi="Times New Roman" w:cs="Times New Roman"/>
          <w:sz w:val="24"/>
          <w:szCs w:val="24"/>
        </w:rPr>
        <w:t xml:space="preserve"> </w:t>
      </w:r>
      <w:r w:rsidR="001A33CD" w:rsidRPr="00BC563E">
        <w:rPr>
          <w:rFonts w:ascii="Times New Roman" w:hAnsi="Times New Roman" w:cs="Times New Roman"/>
          <w:sz w:val="24"/>
          <w:szCs w:val="24"/>
        </w:rPr>
        <w:t xml:space="preserve">D. Harputlu, </w:t>
      </w:r>
      <w:r w:rsidR="001A33CD" w:rsidRPr="00BC563E">
        <w:rPr>
          <w:rFonts w:ascii="Times New Roman" w:hAnsi="Times New Roman" w:cs="Times New Roman"/>
          <w:b/>
          <w:sz w:val="24"/>
          <w:szCs w:val="24"/>
        </w:rPr>
        <w:t>D. Talaz,</w:t>
      </w:r>
      <w:r w:rsidR="001A33CD" w:rsidRPr="00BC563E">
        <w:rPr>
          <w:rFonts w:ascii="Times New Roman" w:hAnsi="Times New Roman" w:cs="Times New Roman"/>
          <w:sz w:val="24"/>
          <w:szCs w:val="24"/>
        </w:rPr>
        <w:t xml:space="preserve"> S. Karadağ, D. Cenan, F. Öğce (2017). Is It Possible to Have Qualified Sleep with Stoma, ECET 2017 - 18-21 Haziran, Berlin.</w:t>
      </w:r>
    </w:p>
    <w:p w:rsidR="00680C41" w:rsidRPr="00BC563E" w:rsidRDefault="00680C41" w:rsidP="00680C41">
      <w:pPr>
        <w:pStyle w:val="ListParagraph"/>
        <w:tabs>
          <w:tab w:val="left" w:pos="360"/>
        </w:tabs>
        <w:spacing w:before="280" w:after="280"/>
        <w:ind w:left="708"/>
        <w:rPr>
          <w:rFonts w:ascii="Times New Roman" w:hAnsi="Times New Roman" w:cs="Times New Roman"/>
          <w:sz w:val="24"/>
          <w:szCs w:val="24"/>
        </w:rPr>
      </w:pPr>
      <w:r w:rsidRPr="00BC563E">
        <w:rPr>
          <w:rFonts w:ascii="Times New Roman" w:hAnsi="Times New Roman" w:cs="Times New Roman"/>
          <w:b/>
          <w:sz w:val="24"/>
          <w:szCs w:val="24"/>
        </w:rPr>
        <w:t>6.3.4.</w:t>
      </w:r>
      <w:r w:rsidRPr="00BC563E">
        <w:rPr>
          <w:rFonts w:ascii="Times New Roman" w:hAnsi="Times New Roman" w:cs="Times New Roman"/>
          <w:sz w:val="24"/>
          <w:szCs w:val="24"/>
        </w:rPr>
        <w:t xml:space="preserve"> Öğce F</w:t>
      </w:r>
      <w:r w:rsidRPr="00BC563E">
        <w:rPr>
          <w:rFonts w:ascii="Times New Roman" w:hAnsi="Times New Roman" w:cs="Times New Roman"/>
          <w:b/>
          <w:sz w:val="24"/>
          <w:szCs w:val="24"/>
        </w:rPr>
        <w:t>., Talaz D.,</w:t>
      </w:r>
      <w:r w:rsidRPr="00BC563E">
        <w:rPr>
          <w:rFonts w:ascii="Times New Roman" w:hAnsi="Times New Roman" w:cs="Times New Roman"/>
          <w:sz w:val="24"/>
          <w:szCs w:val="24"/>
        </w:rPr>
        <w:t xml:space="preserve"> Harputlu D., Atabay G., Şemin İ., Telli S. (2016). The Relation between Exposure to Electromagnetic Field and Daily Life Cycle which Affects Learning in Students. THE GLOBAL ELEARNING JOURNAL / 1st International Conference On Educational Theory And Research – ICETR 2016 1-13,</w:t>
      </w:r>
    </w:p>
    <w:p w:rsidR="00843DA0" w:rsidRPr="00BC563E" w:rsidRDefault="00680C41" w:rsidP="00843DA0">
      <w:pPr>
        <w:pStyle w:val="ListParagraph"/>
        <w:tabs>
          <w:tab w:val="left" w:pos="360"/>
        </w:tabs>
        <w:spacing w:before="280" w:after="280"/>
        <w:ind w:left="720"/>
        <w:rPr>
          <w:rFonts w:ascii="Times New Roman" w:hAnsi="Times New Roman" w:cs="Times New Roman"/>
          <w:sz w:val="24"/>
          <w:szCs w:val="24"/>
        </w:rPr>
      </w:pPr>
      <w:r w:rsidRPr="00BC563E">
        <w:rPr>
          <w:rFonts w:ascii="Times New Roman" w:hAnsi="Times New Roman" w:cs="Times New Roman"/>
          <w:b/>
          <w:sz w:val="24"/>
          <w:szCs w:val="24"/>
        </w:rPr>
        <w:t>6.3.5</w:t>
      </w:r>
      <w:r w:rsidR="00843DA0" w:rsidRPr="00BC563E">
        <w:rPr>
          <w:rFonts w:ascii="Times New Roman" w:hAnsi="Times New Roman" w:cs="Times New Roman"/>
          <w:b/>
          <w:sz w:val="24"/>
          <w:szCs w:val="24"/>
        </w:rPr>
        <w:t xml:space="preserve">. </w:t>
      </w:r>
      <w:r w:rsidR="001A33CD" w:rsidRPr="00BC563E">
        <w:rPr>
          <w:rFonts w:ascii="Times New Roman" w:hAnsi="Times New Roman" w:cs="Times New Roman"/>
          <w:b/>
          <w:sz w:val="24"/>
          <w:szCs w:val="24"/>
        </w:rPr>
        <w:t>Talaz D.</w:t>
      </w:r>
      <w:r w:rsidR="001A33CD" w:rsidRPr="00BC563E">
        <w:rPr>
          <w:rFonts w:ascii="Times New Roman" w:hAnsi="Times New Roman" w:cs="Times New Roman"/>
          <w:sz w:val="24"/>
          <w:szCs w:val="24"/>
        </w:rPr>
        <w:t xml:space="preserve"> (2011). Social Labeling in Substance Abuse and Schizophrenia. World Psychiatric Association Thematic Conference, Rethinking Quality In Psychiatry: Education, Research, Prevention, Diagnosis, Treatment/Türk Psikiyatri Dergisi (Turkish Journal of Pschiatry). İstanbul. 96-0. (poster sunumu)</w:t>
      </w:r>
    </w:p>
    <w:p w:rsidR="00843DA0" w:rsidRPr="00BC563E" w:rsidRDefault="00843DA0" w:rsidP="00843DA0">
      <w:pPr>
        <w:pStyle w:val="ListParagraph"/>
        <w:tabs>
          <w:tab w:val="left" w:pos="360"/>
        </w:tabs>
        <w:spacing w:before="280" w:after="280"/>
        <w:ind w:left="720"/>
        <w:rPr>
          <w:rFonts w:ascii="Times New Roman" w:hAnsi="Times New Roman" w:cs="Times New Roman"/>
          <w:sz w:val="24"/>
          <w:szCs w:val="24"/>
        </w:rPr>
      </w:pPr>
      <w:r w:rsidRPr="00BC563E">
        <w:rPr>
          <w:rFonts w:ascii="Times New Roman" w:hAnsi="Times New Roman" w:cs="Times New Roman"/>
          <w:b/>
          <w:sz w:val="24"/>
          <w:szCs w:val="24"/>
        </w:rPr>
        <w:t>6.</w:t>
      </w:r>
      <w:r w:rsidR="00680C41" w:rsidRPr="00BC563E">
        <w:rPr>
          <w:rFonts w:ascii="Times New Roman" w:hAnsi="Times New Roman" w:cs="Times New Roman"/>
          <w:b/>
          <w:sz w:val="24"/>
          <w:szCs w:val="24"/>
        </w:rPr>
        <w:t>3.6</w:t>
      </w:r>
      <w:r w:rsidRPr="00BC563E">
        <w:rPr>
          <w:rFonts w:ascii="Times New Roman" w:hAnsi="Times New Roman" w:cs="Times New Roman"/>
          <w:b/>
          <w:sz w:val="24"/>
          <w:szCs w:val="24"/>
        </w:rPr>
        <w:t xml:space="preserve">. </w:t>
      </w:r>
      <w:r w:rsidR="001A33CD" w:rsidRPr="00BC563E">
        <w:rPr>
          <w:rFonts w:ascii="Times New Roman" w:hAnsi="Times New Roman" w:cs="Times New Roman"/>
          <w:b/>
          <w:sz w:val="24"/>
          <w:szCs w:val="24"/>
        </w:rPr>
        <w:t>Talaz D</w:t>
      </w:r>
      <w:r w:rsidR="001A33CD" w:rsidRPr="00BC563E">
        <w:rPr>
          <w:rFonts w:ascii="Times New Roman" w:hAnsi="Times New Roman" w:cs="Times New Roman"/>
          <w:sz w:val="24"/>
          <w:szCs w:val="24"/>
        </w:rPr>
        <w:t>. (2011). The Effect of the Psychiatric Diseases to the Healthy Lifestyle Behaviours. World Psychiatric Association Thematic Conference, Rethinking Quality In Psychiatry: Education, Research, Prevention, Diagnosis, Treatment / Türk Psikiyatri Dergisi (Turkish Journal of Psychiatry). İstanbul. 130-0. (poster sunumu)</w:t>
      </w:r>
    </w:p>
    <w:p w:rsidR="001A33CD" w:rsidRPr="00BC563E" w:rsidRDefault="00843DA0" w:rsidP="00843DA0">
      <w:pPr>
        <w:pStyle w:val="ListParagraph"/>
        <w:tabs>
          <w:tab w:val="left" w:pos="360"/>
        </w:tabs>
        <w:spacing w:before="280" w:after="280"/>
        <w:ind w:left="720"/>
        <w:rPr>
          <w:rFonts w:ascii="Times New Roman" w:hAnsi="Times New Roman" w:cs="Times New Roman"/>
          <w:sz w:val="24"/>
          <w:szCs w:val="24"/>
        </w:rPr>
      </w:pPr>
      <w:r w:rsidRPr="00BC563E">
        <w:rPr>
          <w:rFonts w:ascii="Times New Roman" w:hAnsi="Times New Roman" w:cs="Times New Roman"/>
          <w:b/>
          <w:sz w:val="24"/>
          <w:szCs w:val="24"/>
        </w:rPr>
        <w:t>6.</w:t>
      </w:r>
      <w:r w:rsidR="00680C41" w:rsidRPr="00BC563E">
        <w:rPr>
          <w:rFonts w:ascii="Times New Roman" w:hAnsi="Times New Roman" w:cs="Times New Roman"/>
          <w:b/>
          <w:sz w:val="24"/>
          <w:szCs w:val="24"/>
        </w:rPr>
        <w:t>3.7</w:t>
      </w:r>
      <w:r w:rsidRPr="00BC563E">
        <w:rPr>
          <w:rFonts w:ascii="Times New Roman" w:hAnsi="Times New Roman" w:cs="Times New Roman"/>
          <w:b/>
          <w:sz w:val="24"/>
          <w:szCs w:val="24"/>
        </w:rPr>
        <w:t xml:space="preserve">. </w:t>
      </w:r>
      <w:r w:rsidR="001A33CD" w:rsidRPr="00BC563E">
        <w:rPr>
          <w:rFonts w:ascii="Times New Roman" w:hAnsi="Times New Roman" w:cs="Times New Roman"/>
          <w:b/>
          <w:sz w:val="24"/>
          <w:szCs w:val="24"/>
        </w:rPr>
        <w:t>Talaz D.</w:t>
      </w:r>
      <w:r w:rsidR="001A33CD" w:rsidRPr="00BC563E">
        <w:rPr>
          <w:rFonts w:ascii="Times New Roman" w:hAnsi="Times New Roman" w:cs="Times New Roman"/>
          <w:sz w:val="24"/>
          <w:szCs w:val="24"/>
        </w:rPr>
        <w:t xml:space="preserve"> (2010). The Changing Side of Nursing Care: Home Health Care/Guideline. Fourth European Nursing Congress, Older Persons: The Future of Care / Journal of Clinical Nursing. Rotterdam. 73 (70-92). (poster sunumu) </w:t>
      </w:r>
    </w:p>
    <w:p w:rsidR="001A33CD" w:rsidRPr="00BC563E" w:rsidRDefault="00843DA0" w:rsidP="00843DA0">
      <w:pPr>
        <w:tabs>
          <w:tab w:val="left" w:pos="360"/>
        </w:tabs>
        <w:spacing w:before="280" w:after="280"/>
        <w:rPr>
          <w:rFonts w:ascii="Times New Roman" w:hAnsi="Times New Roman" w:cs="Times New Roman"/>
          <w:sz w:val="24"/>
          <w:szCs w:val="24"/>
        </w:rPr>
      </w:pPr>
      <w:r w:rsidRPr="00BC563E">
        <w:rPr>
          <w:rFonts w:ascii="Times New Roman" w:hAnsi="Times New Roman" w:cs="Times New Roman"/>
          <w:b/>
          <w:bCs/>
          <w:sz w:val="24"/>
          <w:szCs w:val="24"/>
        </w:rPr>
        <w:t xml:space="preserve">6.4. </w:t>
      </w:r>
      <w:r w:rsidR="001A33CD" w:rsidRPr="00BC563E">
        <w:rPr>
          <w:rFonts w:ascii="Times New Roman" w:hAnsi="Times New Roman" w:cs="Times New Roman"/>
          <w:b/>
          <w:bCs/>
          <w:sz w:val="24"/>
          <w:szCs w:val="24"/>
        </w:rPr>
        <w:t xml:space="preserve">Ulusal bilimsel toplantılarda sunulan ve bildiri kitabında basılan bildiriler </w:t>
      </w:r>
    </w:p>
    <w:p w:rsidR="00843DA0" w:rsidRPr="00BC563E" w:rsidRDefault="00843DA0" w:rsidP="00843DA0">
      <w:pPr>
        <w:pStyle w:val="NoSpacing"/>
        <w:rPr>
          <w:rFonts w:ascii="Times New Roman" w:hAnsi="Times New Roman" w:cs="Times New Roman"/>
          <w:sz w:val="24"/>
          <w:szCs w:val="24"/>
        </w:rPr>
      </w:pPr>
      <w:r w:rsidRPr="00BC563E">
        <w:rPr>
          <w:rFonts w:ascii="Times New Roman" w:hAnsi="Times New Roman" w:cs="Times New Roman"/>
          <w:b/>
          <w:sz w:val="24"/>
          <w:szCs w:val="24"/>
        </w:rPr>
        <w:tab/>
        <w:t xml:space="preserve">6.4.1. </w:t>
      </w:r>
      <w:r w:rsidR="001A33CD" w:rsidRPr="00BC563E">
        <w:rPr>
          <w:rFonts w:ascii="Times New Roman" w:hAnsi="Times New Roman" w:cs="Times New Roman"/>
          <w:b/>
          <w:sz w:val="24"/>
          <w:szCs w:val="24"/>
        </w:rPr>
        <w:t>Talaz D.</w:t>
      </w:r>
      <w:r w:rsidR="001A33CD" w:rsidRPr="00BC563E">
        <w:rPr>
          <w:rFonts w:ascii="Times New Roman" w:hAnsi="Times New Roman" w:cs="Times New Roman"/>
          <w:sz w:val="24"/>
          <w:szCs w:val="24"/>
        </w:rPr>
        <w:t xml:space="preserve"> ve Kızılcı S. (2015). Tip 2 Diyabet ve Uyku, 17. Ulusal İç Hastalıkları </w:t>
      </w:r>
      <w:r w:rsidRPr="00BC563E">
        <w:rPr>
          <w:rFonts w:ascii="Times New Roman" w:hAnsi="Times New Roman" w:cs="Times New Roman"/>
          <w:sz w:val="24"/>
          <w:szCs w:val="24"/>
        </w:rPr>
        <w:t xml:space="preserve"> </w:t>
      </w:r>
    </w:p>
    <w:p w:rsidR="001A33CD" w:rsidRPr="00BC563E" w:rsidRDefault="001A33CD" w:rsidP="00843DA0">
      <w:pPr>
        <w:pStyle w:val="NoSpacing"/>
        <w:ind w:firstLine="708"/>
        <w:rPr>
          <w:rFonts w:ascii="Times New Roman" w:hAnsi="Times New Roman" w:cs="Times New Roman"/>
          <w:sz w:val="24"/>
          <w:szCs w:val="24"/>
        </w:rPr>
      </w:pPr>
      <w:r w:rsidRPr="00BC563E">
        <w:rPr>
          <w:rFonts w:ascii="Times New Roman" w:hAnsi="Times New Roman" w:cs="Times New Roman"/>
          <w:sz w:val="24"/>
          <w:szCs w:val="24"/>
        </w:rPr>
        <w:t>Kongresi. Antalya. (poster sunumu)</w:t>
      </w:r>
    </w:p>
    <w:p w:rsidR="001A33CD" w:rsidRPr="00BC563E" w:rsidRDefault="00843DA0" w:rsidP="00843DA0">
      <w:pPr>
        <w:pStyle w:val="ListParagraph"/>
        <w:tabs>
          <w:tab w:val="left" w:pos="360"/>
        </w:tabs>
        <w:spacing w:before="280" w:after="280"/>
        <w:ind w:left="720"/>
        <w:rPr>
          <w:rFonts w:ascii="Times New Roman" w:hAnsi="Times New Roman" w:cs="Times New Roman"/>
          <w:sz w:val="24"/>
          <w:szCs w:val="24"/>
        </w:rPr>
      </w:pPr>
      <w:r w:rsidRPr="00BC563E">
        <w:rPr>
          <w:rFonts w:ascii="Times New Roman" w:hAnsi="Times New Roman" w:cs="Times New Roman"/>
          <w:b/>
          <w:sz w:val="24"/>
          <w:szCs w:val="24"/>
        </w:rPr>
        <w:t xml:space="preserve">6.4.2. </w:t>
      </w:r>
      <w:r w:rsidR="001A33CD" w:rsidRPr="00BC563E">
        <w:rPr>
          <w:rFonts w:ascii="Times New Roman" w:hAnsi="Times New Roman" w:cs="Times New Roman"/>
          <w:b/>
          <w:sz w:val="24"/>
          <w:szCs w:val="24"/>
        </w:rPr>
        <w:t>Talaz D.</w:t>
      </w:r>
      <w:r w:rsidR="001A33CD" w:rsidRPr="00BC563E">
        <w:rPr>
          <w:rFonts w:ascii="Times New Roman" w:hAnsi="Times New Roman" w:cs="Times New Roman"/>
          <w:sz w:val="24"/>
          <w:szCs w:val="24"/>
        </w:rPr>
        <w:t xml:space="preserve"> (2013). Sağlıklı Yaşam Biçimi Davranışlarının Transkültürel Farklılıklar Yönünden İncelenmesi. II. Ulusal Kültürlerarası Hemşirelik Kongresi: </w:t>
      </w:r>
      <w:r w:rsidR="001A33CD" w:rsidRPr="00BC563E">
        <w:rPr>
          <w:rFonts w:ascii="Times New Roman" w:hAnsi="Times New Roman" w:cs="Times New Roman"/>
          <w:sz w:val="24"/>
          <w:szCs w:val="24"/>
        </w:rPr>
        <w:lastRenderedPageBreak/>
        <w:t>Bakımında Değerlerini Gözetiyorum. Akdeniz Üniversitesi, Antalya. (sözel sunum)</w:t>
      </w:r>
    </w:p>
    <w:p w:rsidR="001A33CD" w:rsidRPr="00BC563E" w:rsidRDefault="00843DA0" w:rsidP="00843DA0">
      <w:pPr>
        <w:pStyle w:val="ListParagraph"/>
        <w:tabs>
          <w:tab w:val="left" w:pos="360"/>
        </w:tabs>
        <w:spacing w:before="280" w:after="280"/>
        <w:ind w:left="720"/>
        <w:rPr>
          <w:rFonts w:ascii="Times New Roman" w:hAnsi="Times New Roman" w:cs="Times New Roman"/>
          <w:sz w:val="24"/>
          <w:szCs w:val="24"/>
        </w:rPr>
      </w:pPr>
      <w:r w:rsidRPr="00BC563E">
        <w:rPr>
          <w:rFonts w:ascii="Times New Roman" w:hAnsi="Times New Roman" w:cs="Times New Roman"/>
          <w:b/>
          <w:sz w:val="24"/>
          <w:szCs w:val="24"/>
        </w:rPr>
        <w:t xml:space="preserve">6.4.3. </w:t>
      </w:r>
      <w:r w:rsidR="001A33CD" w:rsidRPr="00BC563E">
        <w:rPr>
          <w:rFonts w:ascii="Times New Roman" w:hAnsi="Times New Roman" w:cs="Times New Roman"/>
          <w:b/>
          <w:sz w:val="24"/>
          <w:szCs w:val="24"/>
        </w:rPr>
        <w:t>Talaz D.</w:t>
      </w:r>
      <w:r w:rsidR="001A33CD" w:rsidRPr="00BC563E">
        <w:rPr>
          <w:rFonts w:ascii="Times New Roman" w:hAnsi="Times New Roman" w:cs="Times New Roman"/>
          <w:sz w:val="24"/>
          <w:szCs w:val="24"/>
        </w:rPr>
        <w:t xml:space="preserve"> (2013). Hemşirelikte Doktora Programı Tez Süreci: Bir Örnek. 1. Ulusal Lisansüstü Öğrenci Kongresi ve Kök Hücre Öğrenci Sempozyumu. Celal Bayar Üniversitesi Sağlık Bilimleri Enstitüsü. (sözel sunum)</w:t>
      </w:r>
    </w:p>
    <w:p w:rsidR="001A33CD" w:rsidRPr="00BC563E" w:rsidRDefault="00843DA0" w:rsidP="00843DA0">
      <w:pPr>
        <w:pStyle w:val="ListParagraph"/>
        <w:tabs>
          <w:tab w:val="left" w:pos="360"/>
        </w:tabs>
        <w:spacing w:before="280" w:after="280"/>
        <w:ind w:left="720"/>
        <w:rPr>
          <w:rFonts w:ascii="Times New Roman" w:hAnsi="Times New Roman" w:cs="Times New Roman"/>
          <w:b/>
          <w:sz w:val="24"/>
          <w:szCs w:val="24"/>
        </w:rPr>
      </w:pPr>
      <w:r w:rsidRPr="00BC563E">
        <w:rPr>
          <w:rFonts w:ascii="Times New Roman" w:hAnsi="Times New Roman" w:cs="Times New Roman"/>
          <w:b/>
          <w:sz w:val="24"/>
          <w:szCs w:val="24"/>
        </w:rPr>
        <w:t xml:space="preserve">6.4.4. </w:t>
      </w:r>
      <w:r w:rsidR="001A33CD" w:rsidRPr="00BC563E">
        <w:rPr>
          <w:rFonts w:ascii="Times New Roman" w:hAnsi="Times New Roman" w:cs="Times New Roman"/>
          <w:b/>
          <w:sz w:val="24"/>
          <w:szCs w:val="24"/>
        </w:rPr>
        <w:t>Talaz D.</w:t>
      </w:r>
      <w:r w:rsidR="001A33CD" w:rsidRPr="00BC563E">
        <w:rPr>
          <w:rFonts w:ascii="Times New Roman" w:hAnsi="Times New Roman" w:cs="Times New Roman"/>
          <w:sz w:val="24"/>
          <w:szCs w:val="24"/>
        </w:rPr>
        <w:t xml:space="preserve"> ve Yılmaz E. (2009). Yoğun Bakım Hastalarında Sık Görülen Bakım Sorunları. Türk Cerrahi ve Ameliyathane Hemşireleri Derneği, Ege Üniversitesi Hemşirelik Yüksekokulu Cerrahi Hastalıkları Hemşireliği Anabilim Dalı. 6. Türk Cerrahi ve Ameliyathane Hemşireliği Kongre Kitabı. 326-332. (Poster ve Kongre Kitabında Yayınlanan Tam Metin Çalışması)</w:t>
      </w:r>
    </w:p>
    <w:p w:rsidR="001A33CD" w:rsidRPr="00BC563E" w:rsidRDefault="00843DA0" w:rsidP="00843DA0">
      <w:pPr>
        <w:pStyle w:val="ListParagraph"/>
        <w:tabs>
          <w:tab w:val="left" w:pos="360"/>
        </w:tabs>
        <w:spacing w:before="280" w:after="280"/>
        <w:ind w:left="720"/>
        <w:rPr>
          <w:rFonts w:ascii="Times New Roman" w:hAnsi="Times New Roman" w:cs="Times New Roman"/>
          <w:sz w:val="24"/>
          <w:szCs w:val="24"/>
        </w:rPr>
      </w:pPr>
      <w:r w:rsidRPr="00BC563E">
        <w:rPr>
          <w:rFonts w:ascii="Times New Roman" w:hAnsi="Times New Roman" w:cs="Times New Roman"/>
          <w:b/>
          <w:sz w:val="24"/>
          <w:szCs w:val="24"/>
        </w:rPr>
        <w:t>6.4.5.</w:t>
      </w:r>
      <w:r w:rsidRPr="00BC563E">
        <w:rPr>
          <w:rFonts w:ascii="Times New Roman" w:hAnsi="Times New Roman" w:cs="Times New Roman"/>
          <w:sz w:val="24"/>
          <w:szCs w:val="24"/>
        </w:rPr>
        <w:t xml:space="preserve"> </w:t>
      </w:r>
      <w:r w:rsidR="001A33CD" w:rsidRPr="00BC563E">
        <w:rPr>
          <w:rFonts w:ascii="Times New Roman" w:hAnsi="Times New Roman" w:cs="Times New Roman"/>
          <w:sz w:val="24"/>
          <w:szCs w:val="24"/>
        </w:rPr>
        <w:t xml:space="preserve">Yanıkkerem E., Dedeli Ö., Gülten K., Oran S., Sürüm S. ve </w:t>
      </w:r>
      <w:r w:rsidR="001A33CD" w:rsidRPr="00BC563E">
        <w:rPr>
          <w:rFonts w:ascii="Times New Roman" w:hAnsi="Times New Roman" w:cs="Times New Roman"/>
          <w:b/>
          <w:sz w:val="24"/>
          <w:szCs w:val="24"/>
        </w:rPr>
        <w:t>Talaz D</w:t>
      </w:r>
      <w:r w:rsidR="001A33CD" w:rsidRPr="00BC563E">
        <w:rPr>
          <w:rFonts w:ascii="Times New Roman" w:hAnsi="Times New Roman" w:cs="Times New Roman"/>
          <w:sz w:val="24"/>
          <w:szCs w:val="24"/>
        </w:rPr>
        <w:t>. (2007). Celal Bayar Üniversitesi Sağlık Yüksekokulu ve Tıp Fakültesi Öğrencilerinde Kendi Kendine Meme Muayenesi Yapmaya Yönelik Sağlık Davranışları. 6. Ulusal (Uluslararası Katılımlı) Hemşirelik Öğrencileri Kongresi. İstanbul Üniversitesi.</w:t>
      </w:r>
    </w:p>
    <w:p w:rsidR="00F917AD" w:rsidRPr="00BC563E" w:rsidRDefault="00843DA0" w:rsidP="00680C41">
      <w:pPr>
        <w:pStyle w:val="ListParagraph"/>
        <w:tabs>
          <w:tab w:val="left" w:pos="360"/>
        </w:tabs>
        <w:spacing w:before="280" w:after="280"/>
        <w:ind w:left="720"/>
        <w:rPr>
          <w:rFonts w:ascii="Times New Roman" w:hAnsi="Times New Roman" w:cs="Times New Roman"/>
          <w:sz w:val="24"/>
          <w:szCs w:val="24"/>
        </w:rPr>
      </w:pPr>
      <w:r w:rsidRPr="00BC563E">
        <w:rPr>
          <w:rFonts w:ascii="Times New Roman" w:hAnsi="Times New Roman" w:cs="Times New Roman"/>
          <w:b/>
          <w:sz w:val="24"/>
          <w:szCs w:val="24"/>
        </w:rPr>
        <w:t>6.4.6.</w:t>
      </w:r>
      <w:r w:rsidRPr="00BC563E">
        <w:rPr>
          <w:rFonts w:ascii="Times New Roman" w:hAnsi="Times New Roman" w:cs="Times New Roman"/>
          <w:sz w:val="24"/>
          <w:szCs w:val="24"/>
        </w:rPr>
        <w:t xml:space="preserve"> </w:t>
      </w:r>
      <w:r w:rsidR="001A33CD" w:rsidRPr="00BC563E">
        <w:rPr>
          <w:rFonts w:ascii="Times New Roman" w:hAnsi="Times New Roman" w:cs="Times New Roman"/>
          <w:sz w:val="24"/>
          <w:szCs w:val="24"/>
        </w:rPr>
        <w:t xml:space="preserve">Karadeniz G., Yanıkkerem E., Dedeli Ö., Oran S., </w:t>
      </w:r>
      <w:r w:rsidR="001A33CD" w:rsidRPr="00BC563E">
        <w:rPr>
          <w:rFonts w:ascii="Times New Roman" w:hAnsi="Times New Roman" w:cs="Times New Roman"/>
          <w:b/>
          <w:sz w:val="24"/>
          <w:szCs w:val="24"/>
        </w:rPr>
        <w:t>Talaz D.</w:t>
      </w:r>
      <w:r w:rsidR="001A33CD" w:rsidRPr="00BC563E">
        <w:rPr>
          <w:rFonts w:ascii="Times New Roman" w:hAnsi="Times New Roman" w:cs="Times New Roman"/>
          <w:sz w:val="24"/>
          <w:szCs w:val="24"/>
        </w:rPr>
        <w:t xml:space="preserve"> ve Sürüm S., (2007). Üniversite Öğrencilerinin Yaşlı İstismarına Yönelik Düşünceleri. 6. Ulusal (Uluslararası Katılımlı) Hemşirelik Öğrencileri Kongresi. İstanbul Üniversitesi.</w:t>
      </w:r>
    </w:p>
    <w:p w:rsidR="00680C41" w:rsidRPr="00BC563E" w:rsidRDefault="00680C41" w:rsidP="00BA637A">
      <w:pPr>
        <w:pStyle w:val="Heading1"/>
        <w:tabs>
          <w:tab w:val="left" w:pos="721"/>
        </w:tabs>
        <w:spacing w:line="276" w:lineRule="auto"/>
        <w:ind w:left="0" w:firstLine="0"/>
        <w:jc w:val="both"/>
        <w:rPr>
          <w:rFonts w:ascii="Times New Roman" w:hAnsi="Times New Roman" w:cs="Times New Roman"/>
          <w:sz w:val="24"/>
          <w:szCs w:val="24"/>
        </w:rPr>
      </w:pPr>
      <w:r w:rsidRPr="00BC563E">
        <w:rPr>
          <w:rFonts w:ascii="Times New Roman" w:hAnsi="Times New Roman" w:cs="Times New Roman"/>
          <w:sz w:val="24"/>
          <w:szCs w:val="24"/>
        </w:rPr>
        <w:t xml:space="preserve">7. </w:t>
      </w:r>
      <w:r w:rsidR="005869C6" w:rsidRPr="00BC563E">
        <w:rPr>
          <w:rFonts w:ascii="Times New Roman" w:hAnsi="Times New Roman" w:cs="Times New Roman"/>
          <w:sz w:val="24"/>
          <w:szCs w:val="24"/>
        </w:rPr>
        <w:t>İdari</w:t>
      </w:r>
      <w:r w:rsidRPr="00BC563E">
        <w:rPr>
          <w:rFonts w:ascii="Times New Roman" w:hAnsi="Times New Roman" w:cs="Times New Roman"/>
          <w:sz w:val="24"/>
          <w:szCs w:val="24"/>
        </w:rPr>
        <w:t xml:space="preserve"> </w:t>
      </w:r>
      <w:r w:rsidR="005869C6" w:rsidRPr="00BC563E">
        <w:rPr>
          <w:rFonts w:ascii="Times New Roman" w:hAnsi="Times New Roman" w:cs="Times New Roman"/>
          <w:sz w:val="24"/>
          <w:szCs w:val="24"/>
        </w:rPr>
        <w:t>Görevler</w:t>
      </w:r>
    </w:p>
    <w:p w:rsidR="00680C41" w:rsidRPr="00BC563E" w:rsidRDefault="00680C41" w:rsidP="00BA637A">
      <w:pPr>
        <w:pStyle w:val="NoSpacing"/>
        <w:rPr>
          <w:rFonts w:ascii="Times New Roman" w:hAnsi="Times New Roman" w:cs="Times New Roman"/>
          <w:sz w:val="24"/>
          <w:szCs w:val="24"/>
        </w:rPr>
      </w:pPr>
      <w:r w:rsidRPr="00BC563E">
        <w:rPr>
          <w:rFonts w:ascii="Times New Roman" w:hAnsi="Times New Roman" w:cs="Times New Roman"/>
          <w:b/>
          <w:sz w:val="24"/>
          <w:szCs w:val="24"/>
        </w:rPr>
        <w:t>7.1.</w:t>
      </w:r>
      <w:r w:rsidRPr="00BC563E">
        <w:rPr>
          <w:rFonts w:ascii="Times New Roman" w:hAnsi="Times New Roman" w:cs="Times New Roman"/>
          <w:sz w:val="24"/>
          <w:szCs w:val="24"/>
        </w:rPr>
        <w:t xml:space="preserve"> </w:t>
      </w:r>
      <w:r w:rsidRPr="00BC563E">
        <w:rPr>
          <w:rFonts w:ascii="Times New Roman" w:eastAsia="Arial Unicode MS" w:hAnsi="Times New Roman" w:cs="Times New Roman"/>
          <w:sz w:val="24"/>
          <w:szCs w:val="24"/>
        </w:rPr>
        <w:t>İzmir Ekonomi Üniversitesi, Sağlık Bilimleri Fakültesi, Hemşirelik Bölümü</w:t>
      </w:r>
      <w:r w:rsidRPr="00BC563E">
        <w:rPr>
          <w:rFonts w:ascii="Times New Roman" w:hAnsi="Times New Roman" w:cs="Times New Roman"/>
          <w:sz w:val="24"/>
          <w:szCs w:val="24"/>
        </w:rPr>
        <w:t xml:space="preserve"> Staj Komisyonu Yatay Geçiş Başvurularını İnceleme Komisyonu Üyeliği (2014-2018)</w:t>
      </w:r>
    </w:p>
    <w:p w:rsidR="00BA637A" w:rsidRPr="00BC563E" w:rsidRDefault="00BA637A" w:rsidP="00BA637A">
      <w:pPr>
        <w:pStyle w:val="NoSpacing"/>
        <w:rPr>
          <w:rFonts w:ascii="Times New Roman" w:hAnsi="Times New Roman" w:cs="Times New Roman"/>
          <w:sz w:val="24"/>
          <w:szCs w:val="24"/>
        </w:rPr>
      </w:pPr>
    </w:p>
    <w:p w:rsidR="00680C41" w:rsidRPr="00BC563E" w:rsidRDefault="00680C41" w:rsidP="00BA637A">
      <w:pPr>
        <w:pStyle w:val="NoSpacing"/>
        <w:rPr>
          <w:rFonts w:ascii="Times New Roman" w:hAnsi="Times New Roman" w:cs="Times New Roman"/>
          <w:sz w:val="24"/>
          <w:szCs w:val="24"/>
        </w:rPr>
      </w:pPr>
      <w:r w:rsidRPr="00BC563E">
        <w:rPr>
          <w:rFonts w:ascii="Times New Roman" w:hAnsi="Times New Roman" w:cs="Times New Roman"/>
          <w:b/>
          <w:sz w:val="24"/>
          <w:szCs w:val="24"/>
        </w:rPr>
        <w:t>7.2.</w:t>
      </w:r>
      <w:r w:rsidRPr="00BC563E">
        <w:rPr>
          <w:rFonts w:ascii="Times New Roman" w:hAnsi="Times New Roman" w:cs="Times New Roman"/>
          <w:sz w:val="24"/>
          <w:szCs w:val="24"/>
        </w:rPr>
        <w:t xml:space="preserve"> </w:t>
      </w:r>
      <w:r w:rsidRPr="00BC563E">
        <w:rPr>
          <w:rFonts w:ascii="Times New Roman" w:eastAsia="Arial Unicode MS" w:hAnsi="Times New Roman" w:cs="Times New Roman"/>
          <w:sz w:val="24"/>
          <w:szCs w:val="24"/>
        </w:rPr>
        <w:t>İzmir Ekonomi Üniversitesi, Sağlık Bilimleri Fakültesi, Hemşirelik Bölümü</w:t>
      </w:r>
      <w:r w:rsidRPr="00BC563E">
        <w:rPr>
          <w:rFonts w:ascii="Times New Roman" w:hAnsi="Times New Roman" w:cs="Times New Roman"/>
          <w:sz w:val="24"/>
          <w:szCs w:val="24"/>
        </w:rPr>
        <w:t xml:space="preserve"> Ders İntibak Komisyonu Üyeliği (2014-2018)</w:t>
      </w:r>
    </w:p>
    <w:p w:rsidR="00BA637A" w:rsidRPr="00BC563E" w:rsidRDefault="00BA637A" w:rsidP="00BA637A">
      <w:pPr>
        <w:pStyle w:val="NoSpacing"/>
        <w:rPr>
          <w:rFonts w:ascii="Times New Roman" w:hAnsi="Times New Roman" w:cs="Times New Roman"/>
          <w:b/>
          <w:sz w:val="24"/>
          <w:szCs w:val="24"/>
        </w:rPr>
      </w:pPr>
    </w:p>
    <w:p w:rsidR="00680C41" w:rsidRPr="00BC563E" w:rsidRDefault="00680C41" w:rsidP="00BA637A">
      <w:pPr>
        <w:pStyle w:val="NoSpacing"/>
        <w:rPr>
          <w:rFonts w:ascii="Times New Roman" w:hAnsi="Times New Roman" w:cs="Times New Roman"/>
          <w:sz w:val="24"/>
          <w:szCs w:val="24"/>
        </w:rPr>
      </w:pPr>
      <w:r w:rsidRPr="00BC563E">
        <w:rPr>
          <w:rFonts w:ascii="Times New Roman" w:hAnsi="Times New Roman" w:cs="Times New Roman"/>
          <w:b/>
          <w:sz w:val="24"/>
          <w:szCs w:val="24"/>
        </w:rPr>
        <w:t>7.3.</w:t>
      </w:r>
      <w:r w:rsidRPr="00BC563E">
        <w:rPr>
          <w:rFonts w:ascii="Times New Roman" w:hAnsi="Times New Roman" w:cs="Times New Roman"/>
          <w:sz w:val="24"/>
          <w:szCs w:val="24"/>
        </w:rPr>
        <w:t xml:space="preserve"> </w:t>
      </w:r>
      <w:r w:rsidRPr="00BC563E">
        <w:rPr>
          <w:rFonts w:ascii="Times New Roman" w:eastAsia="Arial Unicode MS" w:hAnsi="Times New Roman" w:cs="Times New Roman"/>
          <w:sz w:val="24"/>
          <w:szCs w:val="24"/>
        </w:rPr>
        <w:t>İzmir Ekonomi Üniversitesi, Sağlık Bilimleri Fakültesi, Hemşirelik Bölümü</w:t>
      </w:r>
      <w:r w:rsidRPr="00BC563E">
        <w:rPr>
          <w:rFonts w:ascii="Times New Roman" w:hAnsi="Times New Roman" w:cs="Times New Roman"/>
          <w:sz w:val="24"/>
          <w:szCs w:val="24"/>
        </w:rPr>
        <w:t xml:space="preserve"> Web Komisyonu Üyeliği (2014-2018)</w:t>
      </w:r>
    </w:p>
    <w:p w:rsidR="00BA637A" w:rsidRPr="00BC563E" w:rsidRDefault="00BA637A" w:rsidP="00BA637A">
      <w:pPr>
        <w:pStyle w:val="NoSpacing"/>
        <w:rPr>
          <w:rFonts w:ascii="Times New Roman" w:hAnsi="Times New Roman" w:cs="Times New Roman"/>
          <w:sz w:val="24"/>
          <w:szCs w:val="24"/>
        </w:rPr>
      </w:pPr>
    </w:p>
    <w:p w:rsidR="00680C41" w:rsidRPr="00BC563E" w:rsidRDefault="00680C41" w:rsidP="00BA637A">
      <w:pPr>
        <w:pStyle w:val="NoSpacing"/>
        <w:rPr>
          <w:rFonts w:ascii="Times New Roman" w:hAnsi="Times New Roman" w:cs="Times New Roman"/>
          <w:sz w:val="24"/>
          <w:szCs w:val="24"/>
        </w:rPr>
      </w:pPr>
      <w:r w:rsidRPr="00BC563E">
        <w:rPr>
          <w:rFonts w:ascii="Times New Roman" w:hAnsi="Times New Roman" w:cs="Times New Roman"/>
          <w:b/>
          <w:sz w:val="24"/>
          <w:szCs w:val="24"/>
        </w:rPr>
        <w:t>7.4.</w:t>
      </w:r>
      <w:r w:rsidRPr="00BC563E">
        <w:rPr>
          <w:rFonts w:ascii="Times New Roman" w:hAnsi="Times New Roman" w:cs="Times New Roman"/>
          <w:sz w:val="24"/>
          <w:szCs w:val="24"/>
        </w:rPr>
        <w:t xml:space="preserve"> </w:t>
      </w:r>
      <w:r w:rsidRPr="00BC563E">
        <w:rPr>
          <w:rFonts w:ascii="Times New Roman" w:eastAsia="Arial Unicode MS" w:hAnsi="Times New Roman" w:cs="Times New Roman"/>
          <w:sz w:val="24"/>
          <w:szCs w:val="24"/>
        </w:rPr>
        <w:t>Adnan Menderes Üniversitesi, Söke Sağlık Yüksekokulu</w:t>
      </w:r>
      <w:r w:rsidRPr="00BC563E">
        <w:rPr>
          <w:rFonts w:ascii="Times New Roman" w:hAnsi="Times New Roman" w:cs="Times New Roman"/>
          <w:sz w:val="24"/>
          <w:szCs w:val="24"/>
        </w:rPr>
        <w:t xml:space="preserve"> Mezuniyet Komitesi Üyeliği (2011-2014)</w:t>
      </w:r>
    </w:p>
    <w:p w:rsidR="00BA637A" w:rsidRPr="00BC563E" w:rsidRDefault="00BA637A" w:rsidP="00BA637A">
      <w:pPr>
        <w:pStyle w:val="NoSpacing"/>
        <w:rPr>
          <w:rFonts w:ascii="Times New Roman" w:hAnsi="Times New Roman" w:cs="Times New Roman"/>
          <w:sz w:val="24"/>
          <w:szCs w:val="24"/>
        </w:rPr>
      </w:pPr>
    </w:p>
    <w:p w:rsidR="00680C41" w:rsidRPr="00BC563E" w:rsidRDefault="00680C41" w:rsidP="00BA637A">
      <w:pPr>
        <w:pStyle w:val="NoSpacing"/>
        <w:rPr>
          <w:rFonts w:ascii="Times New Roman" w:hAnsi="Times New Roman" w:cs="Times New Roman"/>
          <w:sz w:val="24"/>
          <w:szCs w:val="24"/>
        </w:rPr>
      </w:pPr>
      <w:r w:rsidRPr="00BC563E">
        <w:rPr>
          <w:rFonts w:ascii="Times New Roman" w:hAnsi="Times New Roman" w:cs="Times New Roman"/>
          <w:b/>
          <w:sz w:val="24"/>
          <w:szCs w:val="24"/>
        </w:rPr>
        <w:t>7.5</w:t>
      </w:r>
      <w:r w:rsidRPr="00BC563E">
        <w:rPr>
          <w:rFonts w:ascii="Times New Roman" w:hAnsi="Times New Roman" w:cs="Times New Roman"/>
          <w:sz w:val="24"/>
          <w:szCs w:val="24"/>
        </w:rPr>
        <w:t xml:space="preserve">. </w:t>
      </w:r>
      <w:r w:rsidRPr="00BC563E">
        <w:rPr>
          <w:rFonts w:ascii="Times New Roman" w:eastAsia="Arial Unicode MS" w:hAnsi="Times New Roman" w:cs="Times New Roman"/>
          <w:sz w:val="24"/>
          <w:szCs w:val="24"/>
        </w:rPr>
        <w:t>Adnan Menderes Üniversitesi, Söke Sağlık Yüksekokulu</w:t>
      </w:r>
      <w:r w:rsidRPr="00BC563E">
        <w:rPr>
          <w:rFonts w:ascii="Times New Roman" w:hAnsi="Times New Roman" w:cs="Times New Roman"/>
          <w:sz w:val="24"/>
          <w:szCs w:val="24"/>
        </w:rPr>
        <w:t xml:space="preserve"> Stratejik Planlama Uygulama Rehberi Geliştirme Komisyonu Üyeliği (2011-2014)</w:t>
      </w:r>
    </w:p>
    <w:p w:rsidR="00BA637A" w:rsidRPr="00BC563E" w:rsidRDefault="00BA637A" w:rsidP="00BA637A">
      <w:pPr>
        <w:pStyle w:val="NoSpacing"/>
        <w:rPr>
          <w:rFonts w:ascii="Times New Roman" w:hAnsi="Times New Roman" w:cs="Times New Roman"/>
          <w:sz w:val="24"/>
          <w:szCs w:val="24"/>
        </w:rPr>
      </w:pPr>
    </w:p>
    <w:p w:rsidR="00680C41" w:rsidRPr="00BC563E" w:rsidRDefault="00680C41" w:rsidP="00BA637A">
      <w:pPr>
        <w:pStyle w:val="NoSpacing"/>
        <w:rPr>
          <w:rFonts w:ascii="Times New Roman" w:hAnsi="Times New Roman" w:cs="Times New Roman"/>
          <w:sz w:val="24"/>
          <w:szCs w:val="24"/>
        </w:rPr>
      </w:pPr>
      <w:r w:rsidRPr="00BC563E">
        <w:rPr>
          <w:rFonts w:ascii="Times New Roman" w:hAnsi="Times New Roman" w:cs="Times New Roman"/>
          <w:b/>
          <w:sz w:val="24"/>
          <w:szCs w:val="24"/>
        </w:rPr>
        <w:t>7.6.</w:t>
      </w:r>
      <w:r w:rsidRPr="00BC563E">
        <w:rPr>
          <w:rFonts w:ascii="Times New Roman" w:hAnsi="Times New Roman" w:cs="Times New Roman"/>
          <w:sz w:val="24"/>
          <w:szCs w:val="24"/>
        </w:rPr>
        <w:t xml:space="preserve"> </w:t>
      </w:r>
      <w:r w:rsidRPr="00BC563E">
        <w:rPr>
          <w:rFonts w:ascii="Times New Roman" w:eastAsia="Arial Unicode MS" w:hAnsi="Times New Roman" w:cs="Times New Roman"/>
          <w:sz w:val="24"/>
          <w:szCs w:val="24"/>
        </w:rPr>
        <w:t>Adnan Menderes Üniversitesi, Söke Sağlık Yüksekokulu</w:t>
      </w:r>
      <w:r w:rsidRPr="00BC563E">
        <w:rPr>
          <w:rFonts w:ascii="Times New Roman" w:hAnsi="Times New Roman" w:cs="Times New Roman"/>
          <w:sz w:val="24"/>
          <w:szCs w:val="24"/>
        </w:rPr>
        <w:t xml:space="preserve"> Dış İlişkiler Komitesi Üyeliği (2011-2014)</w:t>
      </w:r>
    </w:p>
    <w:p w:rsidR="00BA637A" w:rsidRPr="00BC563E" w:rsidRDefault="00BA637A" w:rsidP="00BA637A">
      <w:pPr>
        <w:pStyle w:val="NoSpacing"/>
        <w:rPr>
          <w:rFonts w:ascii="Times New Roman" w:hAnsi="Times New Roman" w:cs="Times New Roman"/>
          <w:b/>
          <w:sz w:val="24"/>
          <w:szCs w:val="24"/>
        </w:rPr>
      </w:pPr>
    </w:p>
    <w:p w:rsidR="00680C41" w:rsidRPr="00BC563E" w:rsidRDefault="00680C41" w:rsidP="00BA637A">
      <w:pPr>
        <w:pStyle w:val="NoSpacing"/>
        <w:rPr>
          <w:rFonts w:ascii="Times New Roman" w:hAnsi="Times New Roman" w:cs="Times New Roman"/>
          <w:sz w:val="24"/>
          <w:szCs w:val="24"/>
        </w:rPr>
      </w:pPr>
      <w:r w:rsidRPr="00BC563E">
        <w:rPr>
          <w:rFonts w:ascii="Times New Roman" w:hAnsi="Times New Roman" w:cs="Times New Roman"/>
          <w:b/>
          <w:sz w:val="24"/>
          <w:szCs w:val="24"/>
        </w:rPr>
        <w:t>7.7.</w:t>
      </w:r>
      <w:r w:rsidRPr="00BC563E">
        <w:rPr>
          <w:rFonts w:ascii="Times New Roman" w:hAnsi="Times New Roman" w:cs="Times New Roman"/>
          <w:sz w:val="24"/>
          <w:szCs w:val="24"/>
        </w:rPr>
        <w:t xml:space="preserve"> </w:t>
      </w:r>
      <w:r w:rsidRPr="00BC563E">
        <w:rPr>
          <w:rFonts w:ascii="Times New Roman" w:eastAsia="Arial Unicode MS" w:hAnsi="Times New Roman" w:cs="Times New Roman"/>
          <w:sz w:val="24"/>
          <w:szCs w:val="24"/>
        </w:rPr>
        <w:t>Adnan Menderes Üniversitesi, Söke Sağlık Yüksekokulu</w:t>
      </w:r>
      <w:r w:rsidRPr="00BC563E">
        <w:rPr>
          <w:rFonts w:ascii="Times New Roman" w:hAnsi="Times New Roman" w:cs="Times New Roman"/>
          <w:sz w:val="24"/>
          <w:szCs w:val="24"/>
        </w:rPr>
        <w:t xml:space="preserve"> Mevlana Değişim Programı Koordinatörü (2011-2014)</w:t>
      </w:r>
    </w:p>
    <w:p w:rsidR="00680C41" w:rsidRPr="00BC563E" w:rsidRDefault="00680C41" w:rsidP="00680C41">
      <w:pPr>
        <w:pStyle w:val="Heading1"/>
        <w:tabs>
          <w:tab w:val="left" w:pos="721"/>
        </w:tabs>
        <w:spacing w:line="276" w:lineRule="auto"/>
        <w:ind w:left="0" w:firstLine="0"/>
        <w:jc w:val="both"/>
        <w:rPr>
          <w:rFonts w:ascii="Times New Roman" w:hAnsi="Times New Roman" w:cs="Times New Roman"/>
          <w:sz w:val="24"/>
          <w:szCs w:val="24"/>
        </w:rPr>
      </w:pPr>
    </w:p>
    <w:p w:rsidR="00BA637A" w:rsidRPr="00BC563E" w:rsidRDefault="00BA637A" w:rsidP="00BA637A">
      <w:pPr>
        <w:rPr>
          <w:rFonts w:ascii="Times New Roman" w:hAnsi="Times New Roman" w:cs="Times New Roman"/>
          <w:b/>
          <w:spacing w:val="-3"/>
          <w:sz w:val="24"/>
          <w:szCs w:val="24"/>
        </w:rPr>
      </w:pPr>
      <w:r w:rsidRPr="00BC563E">
        <w:rPr>
          <w:rFonts w:ascii="Times New Roman" w:hAnsi="Times New Roman" w:cs="Times New Roman"/>
          <w:b/>
          <w:sz w:val="24"/>
          <w:szCs w:val="24"/>
        </w:rPr>
        <w:t xml:space="preserve">8. </w:t>
      </w:r>
      <w:r w:rsidR="005869C6" w:rsidRPr="00BC563E">
        <w:rPr>
          <w:rFonts w:ascii="Times New Roman" w:hAnsi="Times New Roman" w:cs="Times New Roman"/>
          <w:b/>
          <w:sz w:val="24"/>
          <w:szCs w:val="24"/>
        </w:rPr>
        <w:t>Bilimsel</w:t>
      </w:r>
      <w:r w:rsidRPr="00BC563E">
        <w:rPr>
          <w:rFonts w:ascii="Times New Roman" w:hAnsi="Times New Roman" w:cs="Times New Roman"/>
          <w:b/>
          <w:sz w:val="24"/>
          <w:szCs w:val="24"/>
        </w:rPr>
        <w:t xml:space="preserve"> </w:t>
      </w:r>
      <w:r w:rsidR="005869C6" w:rsidRPr="00BC563E">
        <w:rPr>
          <w:rFonts w:ascii="Times New Roman" w:hAnsi="Times New Roman" w:cs="Times New Roman"/>
          <w:b/>
          <w:sz w:val="24"/>
          <w:szCs w:val="24"/>
        </w:rPr>
        <w:t>ve</w:t>
      </w:r>
      <w:r w:rsidRPr="00BC563E">
        <w:rPr>
          <w:rFonts w:ascii="Times New Roman" w:hAnsi="Times New Roman" w:cs="Times New Roman"/>
          <w:b/>
          <w:sz w:val="24"/>
          <w:szCs w:val="24"/>
        </w:rPr>
        <w:t xml:space="preserve"> </w:t>
      </w:r>
      <w:r w:rsidR="005869C6" w:rsidRPr="00BC563E">
        <w:rPr>
          <w:rFonts w:ascii="Times New Roman" w:hAnsi="Times New Roman" w:cs="Times New Roman"/>
          <w:b/>
          <w:sz w:val="24"/>
          <w:szCs w:val="24"/>
        </w:rPr>
        <w:t>Mesleki</w:t>
      </w:r>
      <w:r w:rsidRPr="00BC563E">
        <w:rPr>
          <w:rFonts w:ascii="Times New Roman" w:hAnsi="Times New Roman" w:cs="Times New Roman"/>
          <w:b/>
          <w:sz w:val="24"/>
          <w:szCs w:val="24"/>
        </w:rPr>
        <w:t xml:space="preserve"> </w:t>
      </w:r>
      <w:r w:rsidR="005869C6" w:rsidRPr="00BC563E">
        <w:rPr>
          <w:rFonts w:ascii="Times New Roman" w:hAnsi="Times New Roman" w:cs="Times New Roman"/>
          <w:b/>
          <w:sz w:val="24"/>
          <w:szCs w:val="24"/>
        </w:rPr>
        <w:t>Kuruluşlara</w:t>
      </w:r>
      <w:r w:rsidRPr="00BC563E">
        <w:rPr>
          <w:rFonts w:ascii="Times New Roman" w:hAnsi="Times New Roman" w:cs="Times New Roman"/>
          <w:b/>
          <w:sz w:val="24"/>
          <w:szCs w:val="24"/>
        </w:rPr>
        <w:t xml:space="preserve"> </w:t>
      </w:r>
      <w:r w:rsidRPr="00BC563E">
        <w:rPr>
          <w:rFonts w:ascii="Times New Roman" w:hAnsi="Times New Roman" w:cs="Times New Roman"/>
          <w:b/>
          <w:spacing w:val="-3"/>
          <w:sz w:val="24"/>
          <w:szCs w:val="24"/>
        </w:rPr>
        <w:t>Üyeliği</w:t>
      </w:r>
    </w:p>
    <w:p w:rsidR="00BA637A" w:rsidRPr="00BC563E" w:rsidRDefault="00BA637A" w:rsidP="00BA637A">
      <w:pPr>
        <w:rPr>
          <w:rFonts w:ascii="Times New Roman" w:hAnsi="Times New Roman" w:cs="Times New Roman"/>
          <w:b/>
          <w:sz w:val="24"/>
          <w:szCs w:val="24"/>
        </w:rPr>
      </w:pPr>
    </w:p>
    <w:p w:rsidR="00BA637A" w:rsidRPr="00BC563E" w:rsidRDefault="00BA637A" w:rsidP="00BA637A">
      <w:pPr>
        <w:ind w:firstLine="575"/>
        <w:rPr>
          <w:rFonts w:ascii="Times New Roman" w:hAnsi="Times New Roman" w:cs="Times New Roman"/>
          <w:sz w:val="24"/>
          <w:szCs w:val="24"/>
        </w:rPr>
      </w:pPr>
      <w:r w:rsidRPr="00BC563E">
        <w:rPr>
          <w:rFonts w:ascii="Times New Roman" w:hAnsi="Times New Roman" w:cs="Times New Roman"/>
          <w:b/>
          <w:sz w:val="24"/>
          <w:szCs w:val="24"/>
        </w:rPr>
        <w:t>8.1.</w:t>
      </w:r>
      <w:r w:rsidRPr="00BC563E">
        <w:rPr>
          <w:rFonts w:ascii="Times New Roman" w:hAnsi="Times New Roman" w:cs="Times New Roman"/>
          <w:sz w:val="24"/>
          <w:szCs w:val="24"/>
        </w:rPr>
        <w:t xml:space="preserve"> Türk Hemşireler Derneği</w:t>
      </w:r>
    </w:p>
    <w:p w:rsidR="005869C6" w:rsidRPr="00BC563E" w:rsidRDefault="005869C6" w:rsidP="001A33CD">
      <w:pPr>
        <w:pStyle w:val="BodyText"/>
        <w:spacing w:line="276" w:lineRule="auto"/>
        <w:jc w:val="both"/>
        <w:rPr>
          <w:rFonts w:ascii="Times New Roman" w:hAnsi="Times New Roman" w:cs="Times New Roman"/>
          <w:sz w:val="24"/>
          <w:szCs w:val="24"/>
        </w:rPr>
      </w:pPr>
    </w:p>
    <w:p w:rsidR="005869C6" w:rsidRPr="00BC563E" w:rsidRDefault="00BA637A" w:rsidP="00BA637A">
      <w:pPr>
        <w:pStyle w:val="Heading1"/>
        <w:tabs>
          <w:tab w:val="left" w:pos="910"/>
        </w:tabs>
        <w:spacing w:before="1" w:line="276" w:lineRule="auto"/>
        <w:jc w:val="both"/>
        <w:rPr>
          <w:rFonts w:ascii="Times New Roman" w:hAnsi="Times New Roman" w:cs="Times New Roman"/>
          <w:sz w:val="24"/>
          <w:szCs w:val="24"/>
        </w:rPr>
      </w:pPr>
      <w:r w:rsidRPr="00BC563E">
        <w:rPr>
          <w:rFonts w:ascii="Times New Roman" w:hAnsi="Times New Roman" w:cs="Times New Roman"/>
          <w:sz w:val="24"/>
          <w:szCs w:val="24"/>
        </w:rPr>
        <w:t xml:space="preserve">9. </w:t>
      </w:r>
      <w:r w:rsidR="005869C6" w:rsidRPr="00BC563E">
        <w:rPr>
          <w:rFonts w:ascii="Times New Roman" w:hAnsi="Times New Roman" w:cs="Times New Roman"/>
          <w:sz w:val="24"/>
          <w:szCs w:val="24"/>
        </w:rPr>
        <w:t>Ödüller</w:t>
      </w:r>
    </w:p>
    <w:p w:rsidR="00BA637A" w:rsidRPr="00BC563E" w:rsidRDefault="00BA637A" w:rsidP="00BA637A">
      <w:pPr>
        <w:pStyle w:val="Heading1"/>
        <w:tabs>
          <w:tab w:val="left" w:pos="910"/>
        </w:tabs>
        <w:spacing w:before="1" w:line="276" w:lineRule="auto"/>
        <w:jc w:val="both"/>
        <w:rPr>
          <w:rFonts w:ascii="Times New Roman" w:hAnsi="Times New Roman" w:cs="Times New Roman"/>
          <w:sz w:val="24"/>
          <w:szCs w:val="24"/>
        </w:rPr>
      </w:pPr>
    </w:p>
    <w:p w:rsidR="005869C6" w:rsidRPr="00BC563E" w:rsidRDefault="00BA637A" w:rsidP="00BA637A">
      <w:pPr>
        <w:pStyle w:val="Heading1"/>
        <w:tabs>
          <w:tab w:val="left" w:pos="548"/>
        </w:tabs>
        <w:spacing w:before="136" w:line="276" w:lineRule="auto"/>
        <w:jc w:val="both"/>
        <w:rPr>
          <w:rFonts w:ascii="Times New Roman" w:hAnsi="Times New Roman" w:cs="Times New Roman"/>
          <w:sz w:val="24"/>
          <w:szCs w:val="24"/>
        </w:rPr>
      </w:pPr>
      <w:r w:rsidRPr="00BC563E">
        <w:rPr>
          <w:rFonts w:ascii="Times New Roman" w:hAnsi="Times New Roman" w:cs="Times New Roman"/>
          <w:sz w:val="24"/>
          <w:szCs w:val="24"/>
        </w:rPr>
        <w:lastRenderedPageBreak/>
        <w:t xml:space="preserve">10. </w:t>
      </w:r>
      <w:r w:rsidR="005869C6" w:rsidRPr="00BC563E">
        <w:rPr>
          <w:rFonts w:ascii="Times New Roman" w:hAnsi="Times New Roman" w:cs="Times New Roman"/>
          <w:sz w:val="24"/>
          <w:szCs w:val="24"/>
        </w:rPr>
        <w:t>Son</w:t>
      </w:r>
      <w:r w:rsidRPr="00BC563E">
        <w:rPr>
          <w:rFonts w:ascii="Times New Roman" w:hAnsi="Times New Roman" w:cs="Times New Roman"/>
          <w:sz w:val="24"/>
          <w:szCs w:val="24"/>
        </w:rPr>
        <w:t xml:space="preserve"> </w:t>
      </w:r>
      <w:r w:rsidR="005869C6" w:rsidRPr="00BC563E">
        <w:rPr>
          <w:rFonts w:ascii="Times New Roman" w:hAnsi="Times New Roman" w:cs="Times New Roman"/>
          <w:sz w:val="24"/>
          <w:szCs w:val="24"/>
        </w:rPr>
        <w:t>İki</w:t>
      </w:r>
      <w:r w:rsidRPr="00BC563E">
        <w:rPr>
          <w:rFonts w:ascii="Times New Roman" w:hAnsi="Times New Roman" w:cs="Times New Roman"/>
          <w:sz w:val="24"/>
          <w:szCs w:val="24"/>
        </w:rPr>
        <w:t xml:space="preserve"> </w:t>
      </w:r>
      <w:r w:rsidR="005869C6" w:rsidRPr="00BC563E">
        <w:rPr>
          <w:rFonts w:ascii="Times New Roman" w:hAnsi="Times New Roman" w:cs="Times New Roman"/>
          <w:sz w:val="24"/>
          <w:szCs w:val="24"/>
        </w:rPr>
        <w:t>YıldaVerilen</w:t>
      </w:r>
      <w:r w:rsidRPr="00BC563E">
        <w:rPr>
          <w:rFonts w:ascii="Times New Roman" w:hAnsi="Times New Roman" w:cs="Times New Roman"/>
          <w:sz w:val="24"/>
          <w:szCs w:val="24"/>
        </w:rPr>
        <w:t xml:space="preserve"> </w:t>
      </w:r>
      <w:r w:rsidR="005869C6" w:rsidRPr="00BC563E">
        <w:rPr>
          <w:rFonts w:ascii="Times New Roman" w:hAnsi="Times New Roman" w:cs="Times New Roman"/>
          <w:sz w:val="24"/>
          <w:szCs w:val="24"/>
        </w:rPr>
        <w:t>Lisans</w:t>
      </w:r>
      <w:r w:rsidRPr="00BC563E">
        <w:rPr>
          <w:rFonts w:ascii="Times New Roman" w:hAnsi="Times New Roman" w:cs="Times New Roman"/>
          <w:sz w:val="24"/>
          <w:szCs w:val="24"/>
        </w:rPr>
        <w:t xml:space="preserve"> </w:t>
      </w:r>
      <w:r w:rsidR="005869C6" w:rsidRPr="00BC563E">
        <w:rPr>
          <w:rFonts w:ascii="Times New Roman" w:hAnsi="Times New Roman" w:cs="Times New Roman"/>
          <w:sz w:val="24"/>
          <w:szCs w:val="24"/>
        </w:rPr>
        <w:t>Dersler</w:t>
      </w:r>
    </w:p>
    <w:p w:rsidR="005869C6" w:rsidRPr="00BC563E" w:rsidRDefault="005869C6" w:rsidP="001A33CD">
      <w:pPr>
        <w:pStyle w:val="BodyText"/>
        <w:spacing w:before="1" w:line="276" w:lineRule="auto"/>
        <w:jc w:val="both"/>
        <w:rPr>
          <w:rFonts w:ascii="Times New Roman" w:hAnsi="Times New Roman" w:cs="Times New Roman"/>
          <w:b/>
          <w:sz w:val="24"/>
          <w:szCs w:val="24"/>
        </w:rPr>
      </w:pPr>
    </w:p>
    <w:tbl>
      <w:tblPr>
        <w:tblStyle w:val="TableNormal1"/>
        <w:tblW w:w="9131" w:type="dxa"/>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7"/>
        <w:gridCol w:w="1536"/>
        <w:gridCol w:w="2350"/>
        <w:gridCol w:w="425"/>
        <w:gridCol w:w="850"/>
        <w:gridCol w:w="220"/>
        <w:gridCol w:w="1139"/>
        <w:gridCol w:w="1184"/>
      </w:tblGrid>
      <w:tr w:rsidR="005869C6" w:rsidRPr="00BC563E" w:rsidTr="0070543E">
        <w:trPr>
          <w:trHeight w:val="234"/>
        </w:trPr>
        <w:tc>
          <w:tcPr>
            <w:tcW w:w="1427" w:type="dxa"/>
            <w:vMerge w:val="restart"/>
            <w:tcBorders>
              <w:bottom w:val="triple" w:sz="4" w:space="0" w:color="000000"/>
            </w:tcBorders>
          </w:tcPr>
          <w:p w:rsidR="005869C6" w:rsidRPr="00BC563E" w:rsidRDefault="005869C6" w:rsidP="0070543E">
            <w:pPr>
              <w:pStyle w:val="TableParagraph"/>
              <w:spacing w:before="1" w:line="276" w:lineRule="auto"/>
              <w:ind w:right="269"/>
              <w:jc w:val="center"/>
              <w:rPr>
                <w:rFonts w:ascii="Times New Roman" w:hAnsi="Times New Roman" w:cs="Times New Roman"/>
                <w:b/>
                <w:sz w:val="24"/>
                <w:szCs w:val="24"/>
              </w:rPr>
            </w:pPr>
            <w:proofErr w:type="spellStart"/>
            <w:r w:rsidRPr="00BC563E">
              <w:rPr>
                <w:rFonts w:ascii="Times New Roman" w:hAnsi="Times New Roman" w:cs="Times New Roman"/>
                <w:b/>
                <w:sz w:val="24"/>
                <w:szCs w:val="24"/>
              </w:rPr>
              <w:t>Akademik</w:t>
            </w:r>
            <w:proofErr w:type="spellEnd"/>
          </w:p>
          <w:p w:rsidR="005869C6" w:rsidRPr="00BC563E" w:rsidRDefault="005869C6" w:rsidP="0070543E">
            <w:pPr>
              <w:pStyle w:val="TableParagraph"/>
              <w:spacing w:line="276" w:lineRule="auto"/>
              <w:ind w:right="269"/>
              <w:jc w:val="center"/>
              <w:rPr>
                <w:rFonts w:ascii="Times New Roman" w:hAnsi="Times New Roman" w:cs="Times New Roman"/>
                <w:b/>
                <w:sz w:val="24"/>
                <w:szCs w:val="24"/>
              </w:rPr>
            </w:pPr>
            <w:proofErr w:type="spellStart"/>
            <w:r w:rsidRPr="00BC563E">
              <w:rPr>
                <w:rFonts w:ascii="Times New Roman" w:hAnsi="Times New Roman" w:cs="Times New Roman"/>
                <w:b/>
                <w:sz w:val="24"/>
                <w:szCs w:val="24"/>
              </w:rPr>
              <w:t>Yıl</w:t>
            </w:r>
            <w:proofErr w:type="spellEnd"/>
          </w:p>
        </w:tc>
        <w:tc>
          <w:tcPr>
            <w:tcW w:w="1536" w:type="dxa"/>
            <w:vMerge w:val="restart"/>
            <w:tcBorders>
              <w:bottom w:val="triple" w:sz="4" w:space="0" w:color="000000"/>
            </w:tcBorders>
          </w:tcPr>
          <w:p w:rsidR="005869C6" w:rsidRPr="00BC563E" w:rsidRDefault="005869C6" w:rsidP="0070543E">
            <w:pPr>
              <w:pStyle w:val="TableParagraph"/>
              <w:spacing w:before="1" w:line="276" w:lineRule="auto"/>
              <w:ind w:left="466"/>
              <w:jc w:val="center"/>
              <w:rPr>
                <w:rFonts w:ascii="Times New Roman" w:hAnsi="Times New Roman" w:cs="Times New Roman"/>
                <w:b/>
                <w:sz w:val="24"/>
                <w:szCs w:val="24"/>
              </w:rPr>
            </w:pPr>
            <w:proofErr w:type="spellStart"/>
            <w:r w:rsidRPr="00BC563E">
              <w:rPr>
                <w:rFonts w:ascii="Times New Roman" w:hAnsi="Times New Roman" w:cs="Times New Roman"/>
                <w:b/>
                <w:sz w:val="24"/>
                <w:szCs w:val="24"/>
              </w:rPr>
              <w:t>Dönem</w:t>
            </w:r>
            <w:proofErr w:type="spellEnd"/>
          </w:p>
        </w:tc>
        <w:tc>
          <w:tcPr>
            <w:tcW w:w="2350" w:type="dxa"/>
            <w:vMerge w:val="restart"/>
            <w:tcBorders>
              <w:bottom w:val="triple" w:sz="4" w:space="0" w:color="000000"/>
            </w:tcBorders>
          </w:tcPr>
          <w:p w:rsidR="005869C6" w:rsidRPr="00BC563E" w:rsidRDefault="005869C6" w:rsidP="0070543E">
            <w:pPr>
              <w:pStyle w:val="TableParagraph"/>
              <w:spacing w:before="1" w:line="276" w:lineRule="auto"/>
              <w:ind w:left="168" w:right="165"/>
              <w:jc w:val="center"/>
              <w:rPr>
                <w:rFonts w:ascii="Times New Roman" w:hAnsi="Times New Roman" w:cs="Times New Roman"/>
                <w:b/>
                <w:sz w:val="24"/>
                <w:szCs w:val="24"/>
              </w:rPr>
            </w:pPr>
            <w:proofErr w:type="spellStart"/>
            <w:r w:rsidRPr="00BC563E">
              <w:rPr>
                <w:rFonts w:ascii="Times New Roman" w:hAnsi="Times New Roman" w:cs="Times New Roman"/>
                <w:b/>
                <w:sz w:val="24"/>
                <w:szCs w:val="24"/>
              </w:rPr>
              <w:t>DersinAdı</w:t>
            </w:r>
            <w:proofErr w:type="spellEnd"/>
          </w:p>
        </w:tc>
        <w:tc>
          <w:tcPr>
            <w:tcW w:w="2634" w:type="dxa"/>
            <w:gridSpan w:val="4"/>
          </w:tcPr>
          <w:p w:rsidR="005869C6" w:rsidRPr="00BC563E" w:rsidRDefault="005869C6" w:rsidP="0070543E">
            <w:pPr>
              <w:pStyle w:val="TableParagraph"/>
              <w:spacing w:before="1" w:line="276" w:lineRule="auto"/>
              <w:ind w:left="578"/>
              <w:jc w:val="center"/>
              <w:rPr>
                <w:rFonts w:ascii="Times New Roman" w:hAnsi="Times New Roman" w:cs="Times New Roman"/>
                <w:b/>
                <w:sz w:val="24"/>
                <w:szCs w:val="24"/>
              </w:rPr>
            </w:pPr>
            <w:proofErr w:type="spellStart"/>
            <w:r w:rsidRPr="00BC563E">
              <w:rPr>
                <w:rFonts w:ascii="Times New Roman" w:hAnsi="Times New Roman" w:cs="Times New Roman"/>
                <w:b/>
                <w:sz w:val="24"/>
                <w:szCs w:val="24"/>
              </w:rPr>
              <w:t>HaftalıkSaati</w:t>
            </w:r>
            <w:proofErr w:type="spellEnd"/>
          </w:p>
        </w:tc>
        <w:tc>
          <w:tcPr>
            <w:tcW w:w="1184" w:type="dxa"/>
            <w:vMerge w:val="restart"/>
            <w:tcBorders>
              <w:bottom w:val="triple" w:sz="4" w:space="0" w:color="000000"/>
            </w:tcBorders>
          </w:tcPr>
          <w:p w:rsidR="005869C6" w:rsidRPr="00BC563E" w:rsidRDefault="005869C6" w:rsidP="0070543E">
            <w:pPr>
              <w:pStyle w:val="TableParagraph"/>
              <w:spacing w:before="1" w:line="276" w:lineRule="auto"/>
              <w:ind w:right="246"/>
              <w:jc w:val="center"/>
              <w:rPr>
                <w:rFonts w:ascii="Times New Roman" w:hAnsi="Times New Roman" w:cs="Times New Roman"/>
                <w:b/>
                <w:sz w:val="24"/>
                <w:szCs w:val="24"/>
              </w:rPr>
            </w:pPr>
            <w:proofErr w:type="spellStart"/>
            <w:r w:rsidRPr="00BC563E">
              <w:rPr>
                <w:rFonts w:ascii="Times New Roman" w:hAnsi="Times New Roman" w:cs="Times New Roman"/>
                <w:b/>
                <w:sz w:val="24"/>
                <w:szCs w:val="24"/>
              </w:rPr>
              <w:t>ÖğrenciSayısı</w:t>
            </w:r>
            <w:proofErr w:type="spellEnd"/>
          </w:p>
        </w:tc>
      </w:tr>
      <w:tr w:rsidR="005869C6" w:rsidRPr="00BC563E" w:rsidTr="0070543E">
        <w:trPr>
          <w:trHeight w:val="353"/>
        </w:trPr>
        <w:tc>
          <w:tcPr>
            <w:tcW w:w="1427" w:type="dxa"/>
            <w:vMerge/>
            <w:tcBorders>
              <w:top w:val="nil"/>
              <w:bottom w:val="triple" w:sz="4" w:space="0" w:color="000000"/>
            </w:tcBorders>
          </w:tcPr>
          <w:p w:rsidR="005869C6" w:rsidRPr="00BC563E" w:rsidRDefault="005869C6" w:rsidP="001A33CD">
            <w:pPr>
              <w:spacing w:line="276" w:lineRule="auto"/>
              <w:jc w:val="both"/>
              <w:rPr>
                <w:rFonts w:ascii="Times New Roman" w:hAnsi="Times New Roman" w:cs="Times New Roman"/>
                <w:sz w:val="24"/>
                <w:szCs w:val="24"/>
              </w:rPr>
            </w:pPr>
          </w:p>
        </w:tc>
        <w:tc>
          <w:tcPr>
            <w:tcW w:w="1536" w:type="dxa"/>
            <w:vMerge/>
            <w:tcBorders>
              <w:top w:val="nil"/>
              <w:bottom w:val="triple" w:sz="4" w:space="0" w:color="000000"/>
            </w:tcBorders>
          </w:tcPr>
          <w:p w:rsidR="005869C6" w:rsidRPr="00BC563E" w:rsidRDefault="005869C6" w:rsidP="001A33CD">
            <w:pPr>
              <w:spacing w:line="276" w:lineRule="auto"/>
              <w:jc w:val="both"/>
              <w:rPr>
                <w:rFonts w:ascii="Times New Roman" w:hAnsi="Times New Roman" w:cs="Times New Roman"/>
                <w:sz w:val="24"/>
                <w:szCs w:val="24"/>
              </w:rPr>
            </w:pPr>
          </w:p>
        </w:tc>
        <w:tc>
          <w:tcPr>
            <w:tcW w:w="2350" w:type="dxa"/>
            <w:vMerge/>
            <w:tcBorders>
              <w:top w:val="nil"/>
              <w:bottom w:val="triple" w:sz="4" w:space="0" w:color="000000"/>
            </w:tcBorders>
          </w:tcPr>
          <w:p w:rsidR="005869C6" w:rsidRPr="00BC563E" w:rsidRDefault="005869C6" w:rsidP="001A33CD">
            <w:pPr>
              <w:spacing w:line="276" w:lineRule="auto"/>
              <w:jc w:val="both"/>
              <w:rPr>
                <w:rFonts w:ascii="Times New Roman" w:hAnsi="Times New Roman" w:cs="Times New Roman"/>
                <w:sz w:val="24"/>
                <w:szCs w:val="24"/>
              </w:rPr>
            </w:pPr>
          </w:p>
        </w:tc>
        <w:tc>
          <w:tcPr>
            <w:tcW w:w="1275" w:type="dxa"/>
            <w:gridSpan w:val="2"/>
            <w:tcBorders>
              <w:bottom w:val="triple" w:sz="4" w:space="0" w:color="000000"/>
            </w:tcBorders>
          </w:tcPr>
          <w:p w:rsidR="005869C6" w:rsidRPr="00BC563E" w:rsidRDefault="005869C6" w:rsidP="001A33CD">
            <w:pPr>
              <w:pStyle w:val="TableParagraph"/>
              <w:spacing w:before="22" w:line="276" w:lineRule="auto"/>
              <w:ind w:right="278"/>
              <w:jc w:val="both"/>
              <w:rPr>
                <w:rFonts w:ascii="Times New Roman" w:hAnsi="Times New Roman" w:cs="Times New Roman"/>
                <w:b/>
                <w:sz w:val="24"/>
                <w:szCs w:val="24"/>
              </w:rPr>
            </w:pPr>
            <w:proofErr w:type="spellStart"/>
            <w:r w:rsidRPr="00BC563E">
              <w:rPr>
                <w:rFonts w:ascii="Times New Roman" w:hAnsi="Times New Roman" w:cs="Times New Roman"/>
                <w:b/>
                <w:sz w:val="24"/>
                <w:szCs w:val="24"/>
              </w:rPr>
              <w:t>Teorik</w:t>
            </w:r>
            <w:proofErr w:type="spellEnd"/>
          </w:p>
        </w:tc>
        <w:tc>
          <w:tcPr>
            <w:tcW w:w="1359" w:type="dxa"/>
            <w:gridSpan w:val="2"/>
            <w:tcBorders>
              <w:bottom w:val="triple" w:sz="4" w:space="0" w:color="000000"/>
            </w:tcBorders>
          </w:tcPr>
          <w:p w:rsidR="005869C6" w:rsidRPr="00BC563E" w:rsidRDefault="005869C6" w:rsidP="001A33CD">
            <w:pPr>
              <w:pStyle w:val="TableParagraph"/>
              <w:spacing w:before="22" w:line="276" w:lineRule="auto"/>
              <w:ind w:left="125" w:right="126"/>
              <w:jc w:val="both"/>
              <w:rPr>
                <w:rFonts w:ascii="Times New Roman" w:hAnsi="Times New Roman" w:cs="Times New Roman"/>
                <w:b/>
                <w:sz w:val="24"/>
                <w:szCs w:val="24"/>
              </w:rPr>
            </w:pPr>
            <w:proofErr w:type="spellStart"/>
            <w:r w:rsidRPr="00BC563E">
              <w:rPr>
                <w:rFonts w:ascii="Times New Roman" w:hAnsi="Times New Roman" w:cs="Times New Roman"/>
                <w:b/>
                <w:sz w:val="24"/>
                <w:szCs w:val="24"/>
              </w:rPr>
              <w:t>Uygulama</w:t>
            </w:r>
            <w:proofErr w:type="spellEnd"/>
          </w:p>
        </w:tc>
        <w:tc>
          <w:tcPr>
            <w:tcW w:w="1184" w:type="dxa"/>
            <w:vMerge/>
            <w:tcBorders>
              <w:top w:val="nil"/>
              <w:bottom w:val="triple" w:sz="4" w:space="0" w:color="000000"/>
            </w:tcBorders>
          </w:tcPr>
          <w:p w:rsidR="005869C6" w:rsidRPr="00BC563E" w:rsidRDefault="005869C6" w:rsidP="001A33CD">
            <w:pPr>
              <w:spacing w:line="276" w:lineRule="auto"/>
              <w:jc w:val="both"/>
              <w:rPr>
                <w:rFonts w:ascii="Times New Roman" w:hAnsi="Times New Roman" w:cs="Times New Roman"/>
                <w:sz w:val="24"/>
                <w:szCs w:val="24"/>
              </w:rPr>
            </w:pPr>
          </w:p>
        </w:tc>
      </w:tr>
      <w:tr w:rsidR="0070543E" w:rsidRPr="00BC563E" w:rsidTr="001C60E9">
        <w:trPr>
          <w:trHeight w:val="737"/>
        </w:trPr>
        <w:tc>
          <w:tcPr>
            <w:tcW w:w="1427" w:type="dxa"/>
            <w:tcBorders>
              <w:top w:val="triple" w:sz="4" w:space="0" w:color="000000"/>
              <w:right w:val="single" w:sz="6" w:space="0" w:color="000000"/>
            </w:tcBorders>
          </w:tcPr>
          <w:p w:rsidR="0070543E" w:rsidRPr="00BC563E" w:rsidRDefault="0070543E" w:rsidP="001A33CD">
            <w:pPr>
              <w:pStyle w:val="TableParagraph"/>
              <w:spacing w:line="276" w:lineRule="auto"/>
              <w:jc w:val="both"/>
              <w:rPr>
                <w:rFonts w:ascii="Times New Roman" w:eastAsia="Arial Unicode MS" w:hAnsi="Times New Roman" w:cs="Times New Roman"/>
                <w:sz w:val="24"/>
                <w:szCs w:val="24"/>
              </w:rPr>
            </w:pPr>
          </w:p>
          <w:p w:rsidR="0070543E" w:rsidRPr="00BC563E" w:rsidRDefault="0070543E" w:rsidP="0070543E">
            <w:pPr>
              <w:pStyle w:val="TableParagraph"/>
              <w:spacing w:line="276" w:lineRule="auto"/>
              <w:jc w:val="center"/>
              <w:rPr>
                <w:rFonts w:ascii="Times New Roman" w:hAnsi="Times New Roman" w:cs="Times New Roman"/>
                <w:b/>
                <w:sz w:val="24"/>
                <w:szCs w:val="24"/>
              </w:rPr>
            </w:pPr>
            <w:r w:rsidRPr="00BC563E">
              <w:rPr>
                <w:rFonts w:ascii="Times New Roman" w:eastAsia="Arial Unicode MS" w:hAnsi="Times New Roman" w:cs="Times New Roman"/>
                <w:b/>
                <w:sz w:val="24"/>
                <w:szCs w:val="24"/>
              </w:rPr>
              <w:t>2021 - 2025</w:t>
            </w:r>
          </w:p>
        </w:tc>
        <w:tc>
          <w:tcPr>
            <w:tcW w:w="7704" w:type="dxa"/>
            <w:gridSpan w:val="7"/>
            <w:tcBorders>
              <w:top w:val="triple" w:sz="4" w:space="0" w:color="000000"/>
            </w:tcBorders>
          </w:tcPr>
          <w:p w:rsidR="0070543E" w:rsidRPr="00BC563E" w:rsidRDefault="0070543E" w:rsidP="0070543E">
            <w:pPr>
              <w:snapToGrid w:val="0"/>
              <w:jc w:val="center"/>
              <w:rPr>
                <w:rFonts w:ascii="Times New Roman" w:eastAsia="Arial Unicode MS" w:hAnsi="Times New Roman" w:cs="Times New Roman"/>
                <w:sz w:val="24"/>
                <w:szCs w:val="24"/>
              </w:rPr>
            </w:pPr>
            <w:proofErr w:type="spellStart"/>
            <w:r w:rsidRPr="00BC563E">
              <w:rPr>
                <w:rFonts w:ascii="Times New Roman" w:eastAsia="Arial Unicode MS" w:hAnsi="Times New Roman" w:cs="Times New Roman"/>
                <w:sz w:val="24"/>
                <w:szCs w:val="24"/>
              </w:rPr>
              <w:t>Eğitim</w:t>
            </w:r>
            <w:proofErr w:type="spellEnd"/>
            <w:r w:rsidRPr="00BC563E">
              <w:rPr>
                <w:rFonts w:ascii="Times New Roman" w:eastAsia="Arial Unicode MS" w:hAnsi="Times New Roman" w:cs="Times New Roman"/>
                <w:sz w:val="24"/>
                <w:szCs w:val="24"/>
              </w:rPr>
              <w:t xml:space="preserve"> </w:t>
            </w:r>
            <w:proofErr w:type="spellStart"/>
            <w:r w:rsidRPr="00BC563E">
              <w:rPr>
                <w:rFonts w:ascii="Times New Roman" w:eastAsia="Arial Unicode MS" w:hAnsi="Times New Roman" w:cs="Times New Roman"/>
                <w:sz w:val="24"/>
                <w:szCs w:val="24"/>
              </w:rPr>
              <w:t>ve</w:t>
            </w:r>
            <w:proofErr w:type="spellEnd"/>
            <w:r w:rsidRPr="00BC563E">
              <w:rPr>
                <w:rFonts w:ascii="Times New Roman" w:eastAsia="Arial Unicode MS" w:hAnsi="Times New Roman" w:cs="Times New Roman"/>
                <w:sz w:val="24"/>
                <w:szCs w:val="24"/>
              </w:rPr>
              <w:t xml:space="preserve"> </w:t>
            </w:r>
            <w:proofErr w:type="spellStart"/>
            <w:r w:rsidRPr="00BC563E">
              <w:rPr>
                <w:rFonts w:ascii="Times New Roman" w:eastAsia="Arial Unicode MS" w:hAnsi="Times New Roman" w:cs="Times New Roman"/>
                <w:sz w:val="24"/>
                <w:szCs w:val="24"/>
              </w:rPr>
              <w:t>İçerik</w:t>
            </w:r>
            <w:proofErr w:type="spellEnd"/>
            <w:r w:rsidRPr="00BC563E">
              <w:rPr>
                <w:rFonts w:ascii="Times New Roman" w:eastAsia="Arial Unicode MS" w:hAnsi="Times New Roman" w:cs="Times New Roman"/>
                <w:sz w:val="24"/>
                <w:szCs w:val="24"/>
              </w:rPr>
              <w:t xml:space="preserve"> </w:t>
            </w:r>
            <w:proofErr w:type="spellStart"/>
            <w:r w:rsidRPr="00BC563E">
              <w:rPr>
                <w:rFonts w:ascii="Times New Roman" w:eastAsia="Arial Unicode MS" w:hAnsi="Times New Roman" w:cs="Times New Roman"/>
                <w:sz w:val="24"/>
                <w:szCs w:val="24"/>
              </w:rPr>
              <w:t>Koordinatörü</w:t>
            </w:r>
            <w:proofErr w:type="spellEnd"/>
          </w:p>
          <w:p w:rsidR="0070543E" w:rsidRPr="00BC563E" w:rsidRDefault="00BE27E0" w:rsidP="0070543E">
            <w:pPr>
              <w:pStyle w:val="TableParagraph"/>
              <w:spacing w:before="1" w:line="276" w:lineRule="auto"/>
              <w:jc w:val="center"/>
              <w:rPr>
                <w:rFonts w:ascii="Times New Roman" w:hAnsi="Times New Roman" w:cs="Times New Roman"/>
                <w:bCs/>
                <w:sz w:val="24"/>
                <w:szCs w:val="24"/>
              </w:rPr>
            </w:pPr>
            <w:proofErr w:type="spellStart"/>
            <w:r>
              <w:rPr>
                <w:rFonts w:ascii="Times New Roman" w:eastAsia="Arial Unicode MS" w:hAnsi="Times New Roman" w:cs="Times New Roman"/>
                <w:sz w:val="24"/>
                <w:szCs w:val="24"/>
              </w:rPr>
              <w:t>İzmir’de</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Özel</w:t>
            </w:r>
            <w:proofErr w:type="spellEnd"/>
            <w:r>
              <w:rPr>
                <w:rFonts w:ascii="Times New Roman" w:eastAsia="Arial Unicode MS" w:hAnsi="Times New Roman" w:cs="Times New Roman"/>
                <w:sz w:val="24"/>
                <w:szCs w:val="24"/>
              </w:rPr>
              <w:t xml:space="preserve"> </w:t>
            </w:r>
            <w:proofErr w:type="spellStart"/>
            <w:r>
              <w:rPr>
                <w:rFonts w:ascii="Times New Roman" w:eastAsia="Arial Unicode MS" w:hAnsi="Times New Roman" w:cs="Times New Roman"/>
                <w:sz w:val="24"/>
                <w:szCs w:val="24"/>
              </w:rPr>
              <w:t>Bir</w:t>
            </w:r>
            <w:proofErr w:type="spellEnd"/>
            <w:r>
              <w:rPr>
                <w:rFonts w:ascii="Times New Roman" w:eastAsia="Arial Unicode MS" w:hAnsi="Times New Roman" w:cs="Times New Roman"/>
                <w:sz w:val="24"/>
                <w:szCs w:val="24"/>
              </w:rPr>
              <w:t xml:space="preserve"> Hastanede</w:t>
            </w:r>
          </w:p>
        </w:tc>
      </w:tr>
      <w:tr w:rsidR="0070543E" w:rsidRPr="00BC563E" w:rsidTr="0070543E">
        <w:trPr>
          <w:trHeight w:val="500"/>
        </w:trPr>
        <w:tc>
          <w:tcPr>
            <w:tcW w:w="9131" w:type="dxa"/>
            <w:gridSpan w:val="8"/>
            <w:tcBorders>
              <w:top w:val="triple" w:sz="4" w:space="0" w:color="000000"/>
            </w:tcBorders>
          </w:tcPr>
          <w:p w:rsidR="0070543E" w:rsidRPr="00BC563E" w:rsidRDefault="0070543E" w:rsidP="0070543E">
            <w:pPr>
              <w:snapToGrid w:val="0"/>
              <w:jc w:val="center"/>
              <w:rPr>
                <w:rFonts w:ascii="Times New Roman" w:hAnsi="Times New Roman" w:cs="Times New Roman"/>
                <w:b/>
                <w:sz w:val="24"/>
                <w:szCs w:val="24"/>
              </w:rPr>
            </w:pPr>
          </w:p>
          <w:p w:rsidR="0070543E" w:rsidRPr="00BC563E" w:rsidRDefault="0070543E" w:rsidP="0070543E">
            <w:pPr>
              <w:snapToGrid w:val="0"/>
              <w:rPr>
                <w:rFonts w:ascii="Times New Roman" w:hAnsi="Times New Roman" w:cs="Times New Roman"/>
                <w:b/>
                <w:sz w:val="24"/>
                <w:szCs w:val="24"/>
              </w:rPr>
            </w:pPr>
            <w:r w:rsidRPr="00BC563E">
              <w:rPr>
                <w:rFonts w:ascii="Times New Roman" w:hAnsi="Times New Roman" w:cs="Times New Roman"/>
                <w:b/>
                <w:sz w:val="24"/>
                <w:szCs w:val="24"/>
              </w:rPr>
              <w:t xml:space="preserve">En Son </w:t>
            </w:r>
            <w:proofErr w:type="spellStart"/>
            <w:r w:rsidR="00793DBF" w:rsidRPr="00BC563E">
              <w:rPr>
                <w:rFonts w:ascii="Times New Roman" w:hAnsi="Times New Roman" w:cs="Times New Roman"/>
                <w:b/>
                <w:sz w:val="24"/>
                <w:szCs w:val="24"/>
              </w:rPr>
              <w:t>Çalışılan</w:t>
            </w:r>
            <w:proofErr w:type="spellEnd"/>
            <w:r w:rsidR="00793DBF" w:rsidRPr="00BC563E">
              <w:rPr>
                <w:rFonts w:ascii="Times New Roman" w:hAnsi="Times New Roman" w:cs="Times New Roman"/>
                <w:b/>
                <w:sz w:val="24"/>
                <w:szCs w:val="24"/>
              </w:rPr>
              <w:t xml:space="preserve"> </w:t>
            </w:r>
            <w:proofErr w:type="spellStart"/>
            <w:r w:rsidR="00793DBF" w:rsidRPr="00BC563E">
              <w:rPr>
                <w:rFonts w:ascii="Times New Roman" w:hAnsi="Times New Roman" w:cs="Times New Roman"/>
                <w:b/>
                <w:sz w:val="24"/>
                <w:szCs w:val="24"/>
              </w:rPr>
              <w:t>Akademik</w:t>
            </w:r>
            <w:proofErr w:type="spellEnd"/>
            <w:r w:rsidR="00793DBF" w:rsidRPr="00BC563E">
              <w:rPr>
                <w:rFonts w:ascii="Times New Roman" w:hAnsi="Times New Roman" w:cs="Times New Roman"/>
                <w:b/>
                <w:sz w:val="24"/>
                <w:szCs w:val="24"/>
              </w:rPr>
              <w:t xml:space="preserve"> </w:t>
            </w:r>
            <w:proofErr w:type="spellStart"/>
            <w:r w:rsidR="00793DBF" w:rsidRPr="00BC563E">
              <w:rPr>
                <w:rFonts w:ascii="Times New Roman" w:hAnsi="Times New Roman" w:cs="Times New Roman"/>
                <w:b/>
                <w:sz w:val="24"/>
                <w:szCs w:val="24"/>
              </w:rPr>
              <w:t>Kurumda</w:t>
            </w:r>
            <w:proofErr w:type="spellEnd"/>
            <w:r w:rsidR="00793DBF" w:rsidRPr="00BC563E">
              <w:rPr>
                <w:rFonts w:ascii="Times New Roman" w:hAnsi="Times New Roman" w:cs="Times New Roman"/>
                <w:b/>
                <w:sz w:val="24"/>
                <w:szCs w:val="24"/>
              </w:rPr>
              <w:t xml:space="preserve"> </w:t>
            </w:r>
            <w:proofErr w:type="spellStart"/>
            <w:r w:rsidRPr="00BC563E">
              <w:rPr>
                <w:rFonts w:ascii="Times New Roman" w:hAnsi="Times New Roman" w:cs="Times New Roman"/>
                <w:b/>
                <w:sz w:val="24"/>
                <w:szCs w:val="24"/>
              </w:rPr>
              <w:t>Verilen</w:t>
            </w:r>
            <w:proofErr w:type="spellEnd"/>
            <w:r w:rsidR="00793DBF" w:rsidRPr="00BC563E">
              <w:rPr>
                <w:rFonts w:ascii="Times New Roman" w:hAnsi="Times New Roman" w:cs="Times New Roman"/>
                <w:b/>
                <w:sz w:val="24"/>
                <w:szCs w:val="24"/>
              </w:rPr>
              <w:t xml:space="preserve"> </w:t>
            </w:r>
            <w:proofErr w:type="spellStart"/>
            <w:r w:rsidRPr="00BC563E">
              <w:rPr>
                <w:rFonts w:ascii="Times New Roman" w:hAnsi="Times New Roman" w:cs="Times New Roman"/>
                <w:b/>
                <w:sz w:val="24"/>
                <w:szCs w:val="24"/>
              </w:rPr>
              <w:t>Dersler</w:t>
            </w:r>
            <w:proofErr w:type="spellEnd"/>
          </w:p>
          <w:p w:rsidR="0070543E" w:rsidRPr="00BC563E" w:rsidRDefault="0070543E" w:rsidP="0070543E">
            <w:pPr>
              <w:snapToGrid w:val="0"/>
              <w:jc w:val="center"/>
              <w:rPr>
                <w:rFonts w:ascii="Times New Roman" w:eastAsia="Arial Unicode MS" w:hAnsi="Times New Roman" w:cs="Times New Roman"/>
                <w:b/>
                <w:sz w:val="24"/>
                <w:szCs w:val="24"/>
              </w:rPr>
            </w:pPr>
          </w:p>
        </w:tc>
      </w:tr>
      <w:tr w:rsidR="0070543E" w:rsidRPr="00BC563E" w:rsidTr="00BC563E">
        <w:trPr>
          <w:trHeight w:val="455"/>
        </w:trPr>
        <w:tc>
          <w:tcPr>
            <w:tcW w:w="1427" w:type="dxa"/>
            <w:vMerge w:val="restart"/>
            <w:tcBorders>
              <w:top w:val="triple" w:sz="4" w:space="0" w:color="000000"/>
              <w:right w:val="single" w:sz="6" w:space="0" w:color="000000"/>
            </w:tcBorders>
          </w:tcPr>
          <w:p w:rsidR="0070543E" w:rsidRPr="00BC563E" w:rsidRDefault="0070543E" w:rsidP="00BC563E">
            <w:pPr>
              <w:pStyle w:val="TableParagraph"/>
              <w:spacing w:line="276" w:lineRule="auto"/>
              <w:jc w:val="center"/>
              <w:rPr>
                <w:rFonts w:ascii="Times New Roman" w:hAnsi="Times New Roman" w:cs="Times New Roman"/>
                <w:b/>
                <w:sz w:val="24"/>
                <w:szCs w:val="24"/>
              </w:rPr>
            </w:pPr>
          </w:p>
          <w:p w:rsidR="0070543E" w:rsidRPr="00BC563E" w:rsidRDefault="0070543E" w:rsidP="00BC563E">
            <w:pPr>
              <w:pStyle w:val="TableParagraph"/>
              <w:spacing w:line="276" w:lineRule="auto"/>
              <w:jc w:val="center"/>
              <w:rPr>
                <w:rFonts w:ascii="Times New Roman" w:hAnsi="Times New Roman" w:cs="Times New Roman"/>
                <w:b/>
                <w:sz w:val="24"/>
                <w:szCs w:val="24"/>
              </w:rPr>
            </w:pPr>
          </w:p>
          <w:p w:rsidR="0070543E" w:rsidRPr="00BC563E" w:rsidRDefault="00793DBF" w:rsidP="00BC563E">
            <w:pPr>
              <w:pStyle w:val="TableParagraph"/>
              <w:spacing w:line="276" w:lineRule="auto"/>
              <w:jc w:val="center"/>
              <w:rPr>
                <w:rFonts w:ascii="Times New Roman" w:hAnsi="Times New Roman" w:cs="Times New Roman"/>
                <w:b/>
                <w:sz w:val="24"/>
                <w:szCs w:val="24"/>
              </w:rPr>
            </w:pPr>
            <w:r w:rsidRPr="00BC563E">
              <w:rPr>
                <w:rFonts w:ascii="Times New Roman" w:hAnsi="Times New Roman" w:cs="Times New Roman"/>
                <w:b/>
                <w:sz w:val="24"/>
                <w:szCs w:val="24"/>
              </w:rPr>
              <w:t>2016-2017</w:t>
            </w:r>
          </w:p>
        </w:tc>
        <w:tc>
          <w:tcPr>
            <w:tcW w:w="1536" w:type="dxa"/>
            <w:tcBorders>
              <w:top w:val="triple" w:sz="4" w:space="0" w:color="000000"/>
            </w:tcBorders>
          </w:tcPr>
          <w:p w:rsidR="0070543E" w:rsidRPr="00BC563E" w:rsidRDefault="0070543E" w:rsidP="00BC563E">
            <w:pPr>
              <w:pStyle w:val="TableParagraph"/>
              <w:spacing w:line="276" w:lineRule="auto"/>
              <w:jc w:val="center"/>
              <w:rPr>
                <w:rFonts w:ascii="Times New Roman" w:hAnsi="Times New Roman" w:cs="Times New Roman"/>
                <w:b/>
                <w:sz w:val="24"/>
                <w:szCs w:val="24"/>
              </w:rPr>
            </w:pPr>
            <w:proofErr w:type="spellStart"/>
            <w:r w:rsidRPr="00BC563E">
              <w:rPr>
                <w:rFonts w:ascii="Times New Roman" w:hAnsi="Times New Roman" w:cs="Times New Roman"/>
                <w:b/>
                <w:sz w:val="24"/>
                <w:szCs w:val="24"/>
              </w:rPr>
              <w:t>Güz</w:t>
            </w:r>
            <w:proofErr w:type="spellEnd"/>
          </w:p>
        </w:tc>
        <w:tc>
          <w:tcPr>
            <w:tcW w:w="2775" w:type="dxa"/>
            <w:gridSpan w:val="2"/>
            <w:tcBorders>
              <w:top w:val="triple" w:sz="4" w:space="0" w:color="000000"/>
            </w:tcBorders>
          </w:tcPr>
          <w:p w:rsidR="0070543E" w:rsidRPr="00BC563E" w:rsidRDefault="00BC563E" w:rsidP="00793DBF">
            <w:pPr>
              <w:pStyle w:val="NoSpacing"/>
              <w:rPr>
                <w:rFonts w:ascii="Times New Roman" w:hAnsi="Times New Roman" w:cs="Times New Roman"/>
                <w:sz w:val="24"/>
                <w:szCs w:val="24"/>
              </w:rPr>
            </w:pPr>
            <w:r>
              <w:rPr>
                <w:rFonts w:ascii="Times New Roman" w:hAnsi="Times New Roman" w:cs="Times New Roman"/>
                <w:sz w:val="24"/>
                <w:szCs w:val="24"/>
              </w:rPr>
              <w:t xml:space="preserve"> 1. </w:t>
            </w:r>
            <w:proofErr w:type="spellStart"/>
            <w:r w:rsidR="00793DBF" w:rsidRPr="00BC563E">
              <w:rPr>
                <w:rFonts w:ascii="Times New Roman" w:hAnsi="Times New Roman" w:cs="Times New Roman"/>
                <w:sz w:val="24"/>
                <w:szCs w:val="24"/>
              </w:rPr>
              <w:t>İç</w:t>
            </w:r>
            <w:proofErr w:type="spellEnd"/>
            <w:r w:rsidR="00793DBF" w:rsidRPr="00BC563E">
              <w:rPr>
                <w:rFonts w:ascii="Times New Roman" w:hAnsi="Times New Roman" w:cs="Times New Roman"/>
                <w:sz w:val="24"/>
                <w:szCs w:val="24"/>
              </w:rPr>
              <w:t xml:space="preserve"> </w:t>
            </w:r>
            <w:proofErr w:type="spellStart"/>
            <w:r w:rsidR="00793DBF" w:rsidRPr="00BC563E">
              <w:rPr>
                <w:rFonts w:ascii="Times New Roman" w:hAnsi="Times New Roman" w:cs="Times New Roman"/>
                <w:sz w:val="24"/>
                <w:szCs w:val="24"/>
              </w:rPr>
              <w:t>Hastalıkları</w:t>
            </w:r>
            <w:proofErr w:type="spellEnd"/>
            <w:r w:rsidR="00793DBF" w:rsidRPr="00BC563E">
              <w:rPr>
                <w:rFonts w:ascii="Times New Roman" w:hAnsi="Times New Roman" w:cs="Times New Roman"/>
                <w:sz w:val="24"/>
                <w:szCs w:val="24"/>
              </w:rPr>
              <w:t xml:space="preserve"> </w:t>
            </w:r>
            <w:proofErr w:type="spellStart"/>
            <w:r w:rsidR="00793DBF" w:rsidRPr="00BC563E">
              <w:rPr>
                <w:rFonts w:ascii="Times New Roman" w:hAnsi="Times New Roman" w:cs="Times New Roman"/>
                <w:sz w:val="24"/>
                <w:szCs w:val="24"/>
              </w:rPr>
              <w:t>Hemşireliği</w:t>
            </w:r>
            <w:proofErr w:type="spellEnd"/>
          </w:p>
        </w:tc>
        <w:tc>
          <w:tcPr>
            <w:tcW w:w="1070" w:type="dxa"/>
            <w:gridSpan w:val="2"/>
            <w:tcBorders>
              <w:top w:val="triple" w:sz="4" w:space="0" w:color="000000"/>
            </w:tcBorders>
          </w:tcPr>
          <w:p w:rsidR="0070543E" w:rsidRPr="00BC563E" w:rsidRDefault="00793DBF" w:rsidP="00793DBF">
            <w:pPr>
              <w:pStyle w:val="TableParagraph"/>
              <w:spacing w:line="276" w:lineRule="auto"/>
              <w:jc w:val="both"/>
              <w:rPr>
                <w:rFonts w:ascii="Times New Roman" w:hAnsi="Times New Roman" w:cs="Times New Roman"/>
                <w:bCs/>
                <w:sz w:val="24"/>
                <w:szCs w:val="24"/>
              </w:rPr>
            </w:pPr>
            <w:r w:rsidRPr="00BC563E">
              <w:rPr>
                <w:rFonts w:ascii="Times New Roman" w:hAnsi="Times New Roman" w:cs="Times New Roman"/>
                <w:bCs/>
                <w:sz w:val="24"/>
                <w:szCs w:val="24"/>
              </w:rPr>
              <w:t>4</w:t>
            </w:r>
          </w:p>
        </w:tc>
        <w:tc>
          <w:tcPr>
            <w:tcW w:w="1139" w:type="dxa"/>
            <w:tcBorders>
              <w:top w:val="triple" w:sz="4" w:space="0" w:color="000000"/>
            </w:tcBorders>
          </w:tcPr>
          <w:p w:rsidR="0070543E" w:rsidRPr="00BC563E" w:rsidRDefault="00793DBF" w:rsidP="001A33CD">
            <w:pPr>
              <w:pStyle w:val="TableParagraph"/>
              <w:spacing w:line="276" w:lineRule="auto"/>
              <w:jc w:val="both"/>
              <w:rPr>
                <w:rFonts w:ascii="Times New Roman" w:hAnsi="Times New Roman" w:cs="Times New Roman"/>
                <w:bCs/>
                <w:sz w:val="24"/>
                <w:szCs w:val="24"/>
              </w:rPr>
            </w:pPr>
            <w:r w:rsidRPr="00BC563E">
              <w:rPr>
                <w:rFonts w:ascii="Times New Roman" w:hAnsi="Times New Roman" w:cs="Times New Roman"/>
                <w:bCs/>
                <w:sz w:val="24"/>
                <w:szCs w:val="24"/>
              </w:rPr>
              <w:t>8</w:t>
            </w:r>
          </w:p>
        </w:tc>
        <w:tc>
          <w:tcPr>
            <w:tcW w:w="1184" w:type="dxa"/>
            <w:tcBorders>
              <w:top w:val="triple" w:sz="4" w:space="0" w:color="000000"/>
            </w:tcBorders>
          </w:tcPr>
          <w:p w:rsidR="0070543E" w:rsidRPr="00BC563E" w:rsidRDefault="00793DBF" w:rsidP="00793DBF">
            <w:pPr>
              <w:pStyle w:val="TableParagraph"/>
              <w:spacing w:line="276" w:lineRule="auto"/>
              <w:ind w:right="434"/>
              <w:jc w:val="both"/>
              <w:rPr>
                <w:rFonts w:ascii="Times New Roman" w:hAnsi="Times New Roman" w:cs="Times New Roman"/>
                <w:bCs/>
                <w:sz w:val="24"/>
                <w:szCs w:val="24"/>
              </w:rPr>
            </w:pPr>
            <w:r w:rsidRPr="00BC563E">
              <w:rPr>
                <w:rFonts w:ascii="Times New Roman" w:hAnsi="Times New Roman" w:cs="Times New Roman"/>
                <w:bCs/>
                <w:sz w:val="24"/>
                <w:szCs w:val="24"/>
              </w:rPr>
              <w:t>3</w:t>
            </w:r>
            <w:r w:rsidR="00BC563E" w:rsidRPr="00BC563E">
              <w:rPr>
                <w:rFonts w:ascii="Times New Roman" w:hAnsi="Times New Roman" w:cs="Times New Roman"/>
                <w:bCs/>
                <w:sz w:val="24"/>
                <w:szCs w:val="24"/>
              </w:rPr>
              <w:t>5</w:t>
            </w:r>
          </w:p>
        </w:tc>
      </w:tr>
      <w:tr w:rsidR="0070543E" w:rsidRPr="00BC563E" w:rsidTr="00BC563E">
        <w:trPr>
          <w:trHeight w:val="701"/>
        </w:trPr>
        <w:tc>
          <w:tcPr>
            <w:tcW w:w="1427" w:type="dxa"/>
            <w:vMerge/>
            <w:tcBorders>
              <w:right w:val="single" w:sz="6" w:space="0" w:color="000000"/>
            </w:tcBorders>
          </w:tcPr>
          <w:p w:rsidR="0070543E" w:rsidRPr="00BC563E" w:rsidRDefault="0070543E" w:rsidP="00BC563E">
            <w:pPr>
              <w:spacing w:line="276" w:lineRule="auto"/>
              <w:jc w:val="center"/>
              <w:rPr>
                <w:rFonts w:ascii="Times New Roman" w:hAnsi="Times New Roman" w:cs="Times New Roman"/>
                <w:b/>
                <w:sz w:val="24"/>
                <w:szCs w:val="24"/>
              </w:rPr>
            </w:pPr>
          </w:p>
        </w:tc>
        <w:tc>
          <w:tcPr>
            <w:tcW w:w="1536" w:type="dxa"/>
            <w:vMerge w:val="restart"/>
          </w:tcPr>
          <w:p w:rsidR="00793DBF" w:rsidRPr="00BC563E" w:rsidRDefault="00793DBF" w:rsidP="00BC563E">
            <w:pPr>
              <w:pStyle w:val="TableParagraph"/>
              <w:spacing w:before="6" w:line="276" w:lineRule="auto"/>
              <w:jc w:val="center"/>
              <w:rPr>
                <w:rFonts w:ascii="Times New Roman" w:hAnsi="Times New Roman" w:cs="Times New Roman"/>
                <w:b/>
                <w:sz w:val="24"/>
                <w:szCs w:val="24"/>
              </w:rPr>
            </w:pPr>
          </w:p>
          <w:p w:rsidR="0070543E" w:rsidRPr="00BC563E" w:rsidRDefault="0070543E" w:rsidP="00BC563E">
            <w:pPr>
              <w:pStyle w:val="TableParagraph"/>
              <w:spacing w:before="6" w:line="276" w:lineRule="auto"/>
              <w:jc w:val="center"/>
              <w:rPr>
                <w:rFonts w:ascii="Times New Roman" w:hAnsi="Times New Roman" w:cs="Times New Roman"/>
                <w:b/>
                <w:sz w:val="24"/>
                <w:szCs w:val="24"/>
              </w:rPr>
            </w:pPr>
            <w:proofErr w:type="spellStart"/>
            <w:r w:rsidRPr="00BC563E">
              <w:rPr>
                <w:rFonts w:ascii="Times New Roman" w:hAnsi="Times New Roman" w:cs="Times New Roman"/>
                <w:b/>
                <w:sz w:val="24"/>
                <w:szCs w:val="24"/>
              </w:rPr>
              <w:t>Bahar</w:t>
            </w:r>
            <w:proofErr w:type="spellEnd"/>
          </w:p>
        </w:tc>
        <w:tc>
          <w:tcPr>
            <w:tcW w:w="2775" w:type="dxa"/>
            <w:gridSpan w:val="2"/>
          </w:tcPr>
          <w:p w:rsidR="0070543E" w:rsidRPr="00BC563E" w:rsidRDefault="00BC563E" w:rsidP="00793DB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93DBF" w:rsidRPr="00BC563E">
              <w:rPr>
                <w:rFonts w:ascii="Times New Roman" w:hAnsi="Times New Roman" w:cs="Times New Roman"/>
                <w:sz w:val="24"/>
                <w:szCs w:val="24"/>
              </w:rPr>
              <w:t xml:space="preserve">2. </w:t>
            </w:r>
            <w:proofErr w:type="spellStart"/>
            <w:r w:rsidR="00793DBF" w:rsidRPr="00BC563E">
              <w:rPr>
                <w:rFonts w:ascii="Times New Roman" w:hAnsi="Times New Roman" w:cs="Times New Roman"/>
                <w:sz w:val="24"/>
                <w:szCs w:val="24"/>
              </w:rPr>
              <w:t>Tıbbi</w:t>
            </w:r>
            <w:proofErr w:type="spellEnd"/>
            <w:r w:rsidR="00793DBF" w:rsidRPr="00BC563E">
              <w:rPr>
                <w:rFonts w:ascii="Times New Roman" w:hAnsi="Times New Roman" w:cs="Times New Roman"/>
                <w:sz w:val="24"/>
                <w:szCs w:val="24"/>
              </w:rPr>
              <w:t xml:space="preserve"> </w:t>
            </w:r>
            <w:proofErr w:type="spellStart"/>
            <w:r w:rsidR="00793DBF" w:rsidRPr="00BC563E">
              <w:rPr>
                <w:rFonts w:ascii="Times New Roman" w:hAnsi="Times New Roman" w:cs="Times New Roman"/>
                <w:sz w:val="24"/>
                <w:szCs w:val="24"/>
              </w:rPr>
              <w:t>Konular</w:t>
            </w:r>
            <w:proofErr w:type="spellEnd"/>
            <w:r w:rsidR="00793DBF" w:rsidRPr="00BC563E">
              <w:rPr>
                <w:rFonts w:ascii="Times New Roman" w:hAnsi="Times New Roman" w:cs="Times New Roman"/>
                <w:sz w:val="24"/>
                <w:szCs w:val="24"/>
              </w:rPr>
              <w:t xml:space="preserve"> </w:t>
            </w:r>
            <w:proofErr w:type="spellStart"/>
            <w:r w:rsidR="00793DBF" w:rsidRPr="00BC563E">
              <w:rPr>
                <w:rFonts w:ascii="Times New Roman" w:hAnsi="Times New Roman" w:cs="Times New Roman"/>
                <w:sz w:val="24"/>
                <w:szCs w:val="24"/>
              </w:rPr>
              <w:t>ve</w:t>
            </w:r>
            <w:proofErr w:type="spellEnd"/>
            <w:r w:rsidR="00793DBF" w:rsidRPr="00BC563E">
              <w:rPr>
                <w:rFonts w:ascii="Times New Roman" w:hAnsi="Times New Roman" w:cs="Times New Roman"/>
                <w:sz w:val="24"/>
                <w:szCs w:val="24"/>
              </w:rPr>
              <w:t xml:space="preserve"> </w:t>
            </w:r>
            <w:proofErr w:type="spellStart"/>
            <w:r w:rsidR="00793DBF" w:rsidRPr="00BC563E">
              <w:rPr>
                <w:rFonts w:ascii="Times New Roman" w:hAnsi="Times New Roman" w:cs="Times New Roman"/>
                <w:sz w:val="24"/>
                <w:szCs w:val="24"/>
              </w:rPr>
              <w:t>İlkyardım</w:t>
            </w:r>
            <w:proofErr w:type="spellEnd"/>
            <w:r w:rsidR="00793DBF" w:rsidRPr="00BC563E">
              <w:rPr>
                <w:rFonts w:ascii="Times New Roman" w:hAnsi="Times New Roman" w:cs="Times New Roman"/>
                <w:sz w:val="24"/>
                <w:szCs w:val="24"/>
              </w:rPr>
              <w:t xml:space="preserve"> </w:t>
            </w:r>
            <w:proofErr w:type="spellStart"/>
            <w:r w:rsidR="00793DBF" w:rsidRPr="00BC563E">
              <w:rPr>
                <w:rFonts w:ascii="Times New Roman" w:hAnsi="Times New Roman" w:cs="Times New Roman"/>
                <w:sz w:val="24"/>
                <w:szCs w:val="24"/>
              </w:rPr>
              <w:t>Eğitimi</w:t>
            </w:r>
            <w:proofErr w:type="spellEnd"/>
          </w:p>
        </w:tc>
        <w:tc>
          <w:tcPr>
            <w:tcW w:w="1070" w:type="dxa"/>
            <w:gridSpan w:val="2"/>
          </w:tcPr>
          <w:p w:rsidR="0070543E" w:rsidRPr="00BC563E" w:rsidRDefault="00F40833" w:rsidP="001A33CD">
            <w:pPr>
              <w:pStyle w:val="TableParagraph"/>
              <w:spacing w:before="6" w:line="276" w:lineRule="auto"/>
              <w:ind w:left="3"/>
              <w:jc w:val="both"/>
              <w:rPr>
                <w:rFonts w:ascii="Times New Roman" w:hAnsi="Times New Roman" w:cs="Times New Roman"/>
                <w:sz w:val="24"/>
                <w:szCs w:val="24"/>
              </w:rPr>
            </w:pPr>
            <w:r w:rsidRPr="00BC563E">
              <w:rPr>
                <w:rFonts w:ascii="Times New Roman" w:hAnsi="Times New Roman" w:cs="Times New Roman"/>
                <w:sz w:val="24"/>
                <w:szCs w:val="24"/>
              </w:rPr>
              <w:t>2</w:t>
            </w:r>
          </w:p>
        </w:tc>
        <w:tc>
          <w:tcPr>
            <w:tcW w:w="1139" w:type="dxa"/>
          </w:tcPr>
          <w:p w:rsidR="0070543E" w:rsidRPr="00BC563E" w:rsidRDefault="00F40833" w:rsidP="001A33CD">
            <w:pPr>
              <w:pStyle w:val="TableParagraph"/>
              <w:spacing w:before="6" w:line="276" w:lineRule="auto"/>
              <w:ind w:left="2"/>
              <w:jc w:val="both"/>
              <w:rPr>
                <w:rFonts w:ascii="Times New Roman" w:hAnsi="Times New Roman" w:cs="Times New Roman"/>
                <w:sz w:val="24"/>
                <w:szCs w:val="24"/>
              </w:rPr>
            </w:pPr>
            <w:r w:rsidRPr="00BC563E">
              <w:rPr>
                <w:rFonts w:ascii="Times New Roman" w:hAnsi="Times New Roman" w:cs="Times New Roman"/>
                <w:sz w:val="24"/>
                <w:szCs w:val="24"/>
              </w:rPr>
              <w:t>2</w:t>
            </w:r>
          </w:p>
        </w:tc>
        <w:tc>
          <w:tcPr>
            <w:tcW w:w="1184" w:type="dxa"/>
          </w:tcPr>
          <w:p w:rsidR="0070543E" w:rsidRPr="00BC563E" w:rsidRDefault="00F40833" w:rsidP="001A33CD">
            <w:pPr>
              <w:pStyle w:val="TableParagraph"/>
              <w:spacing w:before="6" w:line="276" w:lineRule="auto"/>
              <w:ind w:right="434"/>
              <w:jc w:val="both"/>
              <w:rPr>
                <w:rFonts w:ascii="Times New Roman" w:hAnsi="Times New Roman" w:cs="Times New Roman"/>
                <w:sz w:val="24"/>
                <w:szCs w:val="24"/>
              </w:rPr>
            </w:pPr>
            <w:r w:rsidRPr="00BC563E">
              <w:rPr>
                <w:rFonts w:ascii="Times New Roman" w:hAnsi="Times New Roman" w:cs="Times New Roman"/>
                <w:sz w:val="24"/>
                <w:szCs w:val="24"/>
              </w:rPr>
              <w:t>40</w:t>
            </w:r>
          </w:p>
        </w:tc>
      </w:tr>
      <w:tr w:rsidR="0070543E" w:rsidRPr="00BC563E" w:rsidTr="00BC563E">
        <w:trPr>
          <w:trHeight w:val="711"/>
        </w:trPr>
        <w:tc>
          <w:tcPr>
            <w:tcW w:w="1427" w:type="dxa"/>
            <w:vMerge/>
            <w:tcBorders>
              <w:right w:val="single" w:sz="6" w:space="0" w:color="000000"/>
            </w:tcBorders>
          </w:tcPr>
          <w:p w:rsidR="0070543E" w:rsidRPr="00BC563E" w:rsidRDefault="0070543E" w:rsidP="00BC563E">
            <w:pPr>
              <w:spacing w:line="276" w:lineRule="auto"/>
              <w:jc w:val="center"/>
              <w:rPr>
                <w:rFonts w:ascii="Times New Roman" w:hAnsi="Times New Roman" w:cs="Times New Roman"/>
                <w:b/>
                <w:sz w:val="24"/>
                <w:szCs w:val="24"/>
              </w:rPr>
            </w:pPr>
          </w:p>
        </w:tc>
        <w:tc>
          <w:tcPr>
            <w:tcW w:w="1536" w:type="dxa"/>
            <w:vMerge/>
          </w:tcPr>
          <w:p w:rsidR="0070543E" w:rsidRPr="00BC563E" w:rsidRDefault="0070543E" w:rsidP="00BC563E">
            <w:pPr>
              <w:pStyle w:val="TableParagraph"/>
              <w:spacing w:before="6" w:line="276" w:lineRule="auto"/>
              <w:ind w:left="223"/>
              <w:jc w:val="center"/>
              <w:rPr>
                <w:rFonts w:ascii="Times New Roman" w:hAnsi="Times New Roman" w:cs="Times New Roman"/>
                <w:b/>
                <w:sz w:val="24"/>
                <w:szCs w:val="24"/>
              </w:rPr>
            </w:pPr>
          </w:p>
        </w:tc>
        <w:tc>
          <w:tcPr>
            <w:tcW w:w="2775" w:type="dxa"/>
            <w:gridSpan w:val="2"/>
            <w:tcBorders>
              <w:top w:val="single" w:sz="4" w:space="0" w:color="auto"/>
              <w:bottom w:val="single" w:sz="4" w:space="0" w:color="auto"/>
            </w:tcBorders>
          </w:tcPr>
          <w:p w:rsidR="0070543E" w:rsidRPr="00BC563E" w:rsidRDefault="00BC563E" w:rsidP="00793DBF">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793DBF" w:rsidRPr="00BC563E">
              <w:rPr>
                <w:rFonts w:ascii="Times New Roman" w:hAnsi="Times New Roman" w:cs="Times New Roman"/>
                <w:sz w:val="24"/>
                <w:szCs w:val="24"/>
              </w:rPr>
              <w:t xml:space="preserve">3. </w:t>
            </w:r>
            <w:proofErr w:type="spellStart"/>
            <w:r w:rsidR="00793DBF" w:rsidRPr="00BC563E">
              <w:rPr>
                <w:rFonts w:ascii="Times New Roman" w:hAnsi="Times New Roman" w:cs="Times New Roman"/>
                <w:sz w:val="24"/>
                <w:szCs w:val="24"/>
              </w:rPr>
              <w:t>Sağlık</w:t>
            </w:r>
            <w:proofErr w:type="spellEnd"/>
            <w:r w:rsidR="00793DBF" w:rsidRPr="00BC563E">
              <w:rPr>
                <w:rFonts w:ascii="Times New Roman" w:hAnsi="Times New Roman" w:cs="Times New Roman"/>
                <w:sz w:val="24"/>
                <w:szCs w:val="24"/>
              </w:rPr>
              <w:t xml:space="preserve"> </w:t>
            </w:r>
            <w:proofErr w:type="spellStart"/>
            <w:r w:rsidR="00793DBF" w:rsidRPr="00BC563E">
              <w:rPr>
                <w:rFonts w:ascii="Times New Roman" w:hAnsi="Times New Roman" w:cs="Times New Roman"/>
                <w:sz w:val="24"/>
                <w:szCs w:val="24"/>
              </w:rPr>
              <w:t>Bilimleri</w:t>
            </w:r>
            <w:proofErr w:type="spellEnd"/>
            <w:r w:rsidR="00793DBF" w:rsidRPr="00BC563E">
              <w:rPr>
                <w:rFonts w:ascii="Times New Roman" w:hAnsi="Times New Roman" w:cs="Times New Roman"/>
                <w:sz w:val="24"/>
                <w:szCs w:val="24"/>
              </w:rPr>
              <w:t xml:space="preserve"> </w:t>
            </w:r>
            <w:proofErr w:type="spellStart"/>
            <w:r w:rsidR="00793DBF" w:rsidRPr="00BC563E">
              <w:rPr>
                <w:rFonts w:ascii="Times New Roman" w:hAnsi="Times New Roman" w:cs="Times New Roman"/>
                <w:sz w:val="24"/>
                <w:szCs w:val="24"/>
              </w:rPr>
              <w:t>ve</w:t>
            </w:r>
            <w:proofErr w:type="spellEnd"/>
            <w:r w:rsidR="00793DBF" w:rsidRPr="00BC563E">
              <w:rPr>
                <w:rFonts w:ascii="Times New Roman" w:hAnsi="Times New Roman" w:cs="Times New Roman"/>
                <w:sz w:val="24"/>
                <w:szCs w:val="24"/>
              </w:rPr>
              <w:t xml:space="preserve"> </w:t>
            </w:r>
            <w:proofErr w:type="spellStart"/>
            <w:r w:rsidR="00793DBF" w:rsidRPr="00BC563E">
              <w:rPr>
                <w:rFonts w:ascii="Times New Roman" w:hAnsi="Times New Roman" w:cs="Times New Roman"/>
                <w:sz w:val="24"/>
                <w:szCs w:val="24"/>
              </w:rPr>
              <w:t>Hemşireliğe</w:t>
            </w:r>
            <w:proofErr w:type="spellEnd"/>
            <w:r w:rsidR="00793DBF" w:rsidRPr="00BC563E">
              <w:rPr>
                <w:rFonts w:ascii="Times New Roman" w:hAnsi="Times New Roman" w:cs="Times New Roman"/>
                <w:sz w:val="24"/>
                <w:szCs w:val="24"/>
              </w:rPr>
              <w:t xml:space="preserve"> </w:t>
            </w:r>
            <w:proofErr w:type="spellStart"/>
            <w:r w:rsidR="00793DBF" w:rsidRPr="00BC563E">
              <w:rPr>
                <w:rFonts w:ascii="Times New Roman" w:hAnsi="Times New Roman" w:cs="Times New Roman"/>
                <w:sz w:val="24"/>
                <w:szCs w:val="24"/>
              </w:rPr>
              <w:t>Giriş</w:t>
            </w:r>
            <w:proofErr w:type="spellEnd"/>
          </w:p>
        </w:tc>
        <w:tc>
          <w:tcPr>
            <w:tcW w:w="1070" w:type="dxa"/>
            <w:gridSpan w:val="2"/>
            <w:tcBorders>
              <w:top w:val="single" w:sz="4" w:space="0" w:color="auto"/>
              <w:bottom w:val="single" w:sz="4" w:space="0" w:color="auto"/>
            </w:tcBorders>
          </w:tcPr>
          <w:p w:rsidR="0070543E" w:rsidRPr="00BC563E" w:rsidRDefault="00BC563E" w:rsidP="001A33CD">
            <w:pPr>
              <w:pStyle w:val="TableParagraph"/>
              <w:spacing w:before="6" w:line="276" w:lineRule="auto"/>
              <w:ind w:left="3"/>
              <w:jc w:val="both"/>
              <w:rPr>
                <w:rFonts w:ascii="Times New Roman" w:hAnsi="Times New Roman" w:cs="Times New Roman"/>
                <w:w w:val="99"/>
                <w:sz w:val="24"/>
                <w:szCs w:val="24"/>
              </w:rPr>
            </w:pPr>
            <w:r w:rsidRPr="00BC563E">
              <w:rPr>
                <w:rFonts w:ascii="Times New Roman" w:hAnsi="Times New Roman" w:cs="Times New Roman"/>
                <w:w w:val="99"/>
                <w:sz w:val="24"/>
                <w:szCs w:val="24"/>
              </w:rPr>
              <w:t>6</w:t>
            </w:r>
          </w:p>
        </w:tc>
        <w:tc>
          <w:tcPr>
            <w:tcW w:w="1139" w:type="dxa"/>
            <w:tcBorders>
              <w:top w:val="single" w:sz="4" w:space="0" w:color="auto"/>
              <w:bottom w:val="single" w:sz="4" w:space="0" w:color="auto"/>
            </w:tcBorders>
          </w:tcPr>
          <w:p w:rsidR="0070543E" w:rsidRPr="00BC563E" w:rsidRDefault="00BC563E" w:rsidP="001A33CD">
            <w:pPr>
              <w:pStyle w:val="TableParagraph"/>
              <w:spacing w:before="6" w:line="276" w:lineRule="auto"/>
              <w:ind w:left="2"/>
              <w:jc w:val="both"/>
              <w:rPr>
                <w:rFonts w:ascii="Times New Roman" w:hAnsi="Times New Roman" w:cs="Times New Roman"/>
                <w:w w:val="99"/>
                <w:sz w:val="24"/>
                <w:szCs w:val="24"/>
              </w:rPr>
            </w:pPr>
            <w:r w:rsidRPr="00BC563E">
              <w:rPr>
                <w:rFonts w:ascii="Times New Roman" w:hAnsi="Times New Roman" w:cs="Times New Roman"/>
                <w:w w:val="99"/>
                <w:sz w:val="24"/>
                <w:szCs w:val="24"/>
              </w:rPr>
              <w:t>0</w:t>
            </w:r>
          </w:p>
        </w:tc>
        <w:tc>
          <w:tcPr>
            <w:tcW w:w="1184" w:type="dxa"/>
            <w:tcBorders>
              <w:top w:val="single" w:sz="4" w:space="0" w:color="auto"/>
              <w:bottom w:val="single" w:sz="4" w:space="0" w:color="auto"/>
            </w:tcBorders>
          </w:tcPr>
          <w:p w:rsidR="0070543E" w:rsidRPr="00BC563E" w:rsidRDefault="00BC563E" w:rsidP="001A33CD">
            <w:pPr>
              <w:pStyle w:val="TableParagraph"/>
              <w:spacing w:before="6" w:line="276" w:lineRule="auto"/>
              <w:ind w:right="434"/>
              <w:jc w:val="both"/>
              <w:rPr>
                <w:rFonts w:ascii="Times New Roman" w:hAnsi="Times New Roman" w:cs="Times New Roman"/>
                <w:sz w:val="24"/>
                <w:szCs w:val="24"/>
              </w:rPr>
            </w:pPr>
            <w:r w:rsidRPr="00BC563E">
              <w:rPr>
                <w:rFonts w:ascii="Times New Roman" w:hAnsi="Times New Roman" w:cs="Times New Roman"/>
                <w:sz w:val="24"/>
                <w:szCs w:val="24"/>
              </w:rPr>
              <w:t>35</w:t>
            </w:r>
          </w:p>
        </w:tc>
      </w:tr>
      <w:tr w:rsidR="0070543E" w:rsidRPr="00BC563E" w:rsidTr="00BC563E">
        <w:trPr>
          <w:trHeight w:val="396"/>
        </w:trPr>
        <w:tc>
          <w:tcPr>
            <w:tcW w:w="1427" w:type="dxa"/>
            <w:vMerge w:val="restart"/>
            <w:tcBorders>
              <w:right w:val="single" w:sz="6" w:space="0" w:color="000000"/>
            </w:tcBorders>
          </w:tcPr>
          <w:p w:rsidR="0070543E" w:rsidRPr="00BC563E" w:rsidRDefault="0070543E" w:rsidP="00BC563E">
            <w:pPr>
              <w:pStyle w:val="TableParagraph"/>
              <w:spacing w:line="276" w:lineRule="auto"/>
              <w:jc w:val="center"/>
              <w:rPr>
                <w:rFonts w:ascii="Times New Roman" w:hAnsi="Times New Roman" w:cs="Times New Roman"/>
                <w:b/>
                <w:sz w:val="24"/>
                <w:szCs w:val="24"/>
              </w:rPr>
            </w:pPr>
          </w:p>
          <w:p w:rsidR="0070543E" w:rsidRPr="00BC563E" w:rsidRDefault="0070543E" w:rsidP="00BC563E">
            <w:pPr>
              <w:pStyle w:val="TableParagraph"/>
              <w:spacing w:line="276" w:lineRule="auto"/>
              <w:jc w:val="center"/>
              <w:rPr>
                <w:rFonts w:ascii="Times New Roman" w:hAnsi="Times New Roman" w:cs="Times New Roman"/>
                <w:b/>
                <w:sz w:val="24"/>
                <w:szCs w:val="24"/>
              </w:rPr>
            </w:pPr>
          </w:p>
          <w:p w:rsidR="0070543E" w:rsidRPr="00BC563E" w:rsidRDefault="00793DBF" w:rsidP="00BC563E">
            <w:pPr>
              <w:spacing w:line="276" w:lineRule="auto"/>
              <w:jc w:val="center"/>
              <w:rPr>
                <w:rFonts w:ascii="Times New Roman" w:hAnsi="Times New Roman" w:cs="Times New Roman"/>
                <w:b/>
                <w:sz w:val="24"/>
                <w:szCs w:val="24"/>
              </w:rPr>
            </w:pPr>
            <w:r w:rsidRPr="00BC563E">
              <w:rPr>
                <w:rFonts w:ascii="Times New Roman" w:hAnsi="Times New Roman" w:cs="Times New Roman"/>
                <w:b/>
                <w:sz w:val="24"/>
                <w:szCs w:val="24"/>
              </w:rPr>
              <w:t>2015-2016</w:t>
            </w:r>
          </w:p>
        </w:tc>
        <w:tc>
          <w:tcPr>
            <w:tcW w:w="1536" w:type="dxa"/>
          </w:tcPr>
          <w:p w:rsidR="0070543E" w:rsidRPr="00BC563E" w:rsidRDefault="0070543E" w:rsidP="00BC563E">
            <w:pPr>
              <w:pStyle w:val="NoSpacing"/>
              <w:jc w:val="center"/>
              <w:rPr>
                <w:rFonts w:ascii="Times New Roman" w:hAnsi="Times New Roman" w:cs="Times New Roman"/>
                <w:b/>
                <w:sz w:val="24"/>
                <w:szCs w:val="24"/>
              </w:rPr>
            </w:pPr>
            <w:proofErr w:type="spellStart"/>
            <w:r w:rsidRPr="00BC563E">
              <w:rPr>
                <w:rFonts w:ascii="Times New Roman" w:hAnsi="Times New Roman" w:cs="Times New Roman"/>
                <w:b/>
                <w:sz w:val="24"/>
                <w:szCs w:val="24"/>
              </w:rPr>
              <w:t>Güz</w:t>
            </w:r>
            <w:proofErr w:type="spellEnd"/>
          </w:p>
        </w:tc>
        <w:tc>
          <w:tcPr>
            <w:tcW w:w="2775" w:type="dxa"/>
            <w:gridSpan w:val="2"/>
            <w:tcBorders>
              <w:top w:val="single" w:sz="4" w:space="0" w:color="auto"/>
              <w:bottom w:val="single" w:sz="4" w:space="0" w:color="auto"/>
            </w:tcBorders>
          </w:tcPr>
          <w:p w:rsidR="0070543E" w:rsidRPr="00BC563E" w:rsidRDefault="00BC563E" w:rsidP="00BC563E">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Pr="00BC563E">
              <w:rPr>
                <w:rFonts w:ascii="Times New Roman" w:hAnsi="Times New Roman" w:cs="Times New Roman"/>
                <w:sz w:val="24"/>
                <w:szCs w:val="24"/>
              </w:rPr>
              <w:t xml:space="preserve">1. </w:t>
            </w:r>
            <w:proofErr w:type="spellStart"/>
            <w:r w:rsidRPr="00BC563E">
              <w:rPr>
                <w:rFonts w:ascii="Times New Roman" w:hAnsi="Times New Roman" w:cs="Times New Roman"/>
                <w:sz w:val="24"/>
                <w:szCs w:val="24"/>
              </w:rPr>
              <w:t>lkyardım</w:t>
            </w:r>
            <w:proofErr w:type="spellEnd"/>
          </w:p>
        </w:tc>
        <w:tc>
          <w:tcPr>
            <w:tcW w:w="1070" w:type="dxa"/>
            <w:gridSpan w:val="2"/>
            <w:tcBorders>
              <w:top w:val="single" w:sz="4" w:space="0" w:color="auto"/>
              <w:bottom w:val="single" w:sz="4" w:space="0" w:color="auto"/>
            </w:tcBorders>
          </w:tcPr>
          <w:p w:rsidR="0070543E" w:rsidRPr="00BC563E" w:rsidRDefault="00BC563E" w:rsidP="001A33CD">
            <w:pPr>
              <w:pStyle w:val="TableParagraph"/>
              <w:spacing w:before="6" w:line="276" w:lineRule="auto"/>
              <w:ind w:left="3"/>
              <w:jc w:val="both"/>
              <w:rPr>
                <w:rFonts w:ascii="Times New Roman" w:hAnsi="Times New Roman" w:cs="Times New Roman"/>
                <w:bCs/>
                <w:sz w:val="24"/>
                <w:szCs w:val="24"/>
              </w:rPr>
            </w:pPr>
            <w:r w:rsidRPr="00BC563E">
              <w:rPr>
                <w:rFonts w:ascii="Times New Roman" w:hAnsi="Times New Roman" w:cs="Times New Roman"/>
                <w:bCs/>
                <w:sz w:val="24"/>
                <w:szCs w:val="24"/>
              </w:rPr>
              <w:t>2</w:t>
            </w:r>
          </w:p>
        </w:tc>
        <w:tc>
          <w:tcPr>
            <w:tcW w:w="1139" w:type="dxa"/>
            <w:tcBorders>
              <w:top w:val="single" w:sz="4" w:space="0" w:color="auto"/>
              <w:bottom w:val="single" w:sz="4" w:space="0" w:color="auto"/>
            </w:tcBorders>
          </w:tcPr>
          <w:p w:rsidR="0070543E" w:rsidRPr="00BC563E" w:rsidRDefault="00BC563E" w:rsidP="001A33CD">
            <w:pPr>
              <w:pStyle w:val="TableParagraph"/>
              <w:spacing w:before="6" w:line="276" w:lineRule="auto"/>
              <w:ind w:left="2"/>
              <w:jc w:val="both"/>
              <w:rPr>
                <w:rFonts w:ascii="Times New Roman" w:hAnsi="Times New Roman" w:cs="Times New Roman"/>
                <w:bCs/>
                <w:sz w:val="24"/>
                <w:szCs w:val="24"/>
              </w:rPr>
            </w:pPr>
            <w:r w:rsidRPr="00BC563E">
              <w:rPr>
                <w:rFonts w:ascii="Times New Roman" w:hAnsi="Times New Roman" w:cs="Times New Roman"/>
                <w:bCs/>
                <w:sz w:val="24"/>
                <w:szCs w:val="24"/>
              </w:rPr>
              <w:t>2</w:t>
            </w:r>
          </w:p>
        </w:tc>
        <w:tc>
          <w:tcPr>
            <w:tcW w:w="1184" w:type="dxa"/>
            <w:tcBorders>
              <w:top w:val="single" w:sz="4" w:space="0" w:color="auto"/>
              <w:bottom w:val="single" w:sz="4" w:space="0" w:color="auto"/>
            </w:tcBorders>
          </w:tcPr>
          <w:p w:rsidR="0070543E" w:rsidRPr="00BC563E" w:rsidRDefault="00BC563E" w:rsidP="001A33CD">
            <w:pPr>
              <w:pStyle w:val="TableParagraph"/>
              <w:spacing w:before="6" w:line="276" w:lineRule="auto"/>
              <w:ind w:right="434"/>
              <w:jc w:val="both"/>
              <w:rPr>
                <w:rFonts w:ascii="Times New Roman" w:hAnsi="Times New Roman" w:cs="Times New Roman"/>
                <w:sz w:val="24"/>
                <w:szCs w:val="24"/>
              </w:rPr>
            </w:pPr>
            <w:r w:rsidRPr="00BC563E">
              <w:rPr>
                <w:rFonts w:ascii="Times New Roman" w:hAnsi="Times New Roman" w:cs="Times New Roman"/>
                <w:sz w:val="24"/>
                <w:szCs w:val="24"/>
              </w:rPr>
              <w:t>40</w:t>
            </w:r>
          </w:p>
        </w:tc>
      </w:tr>
      <w:tr w:rsidR="0070543E" w:rsidRPr="00BC563E" w:rsidTr="00BC563E">
        <w:trPr>
          <w:trHeight w:val="480"/>
        </w:trPr>
        <w:tc>
          <w:tcPr>
            <w:tcW w:w="1427" w:type="dxa"/>
            <w:vMerge/>
            <w:tcBorders>
              <w:right w:val="single" w:sz="6" w:space="0" w:color="000000"/>
            </w:tcBorders>
          </w:tcPr>
          <w:p w:rsidR="0070543E" w:rsidRPr="00BC563E" w:rsidRDefault="0070543E" w:rsidP="00BC563E">
            <w:pPr>
              <w:spacing w:line="276" w:lineRule="auto"/>
              <w:jc w:val="center"/>
              <w:rPr>
                <w:rFonts w:ascii="Times New Roman" w:hAnsi="Times New Roman" w:cs="Times New Roman"/>
                <w:b/>
                <w:sz w:val="24"/>
                <w:szCs w:val="24"/>
              </w:rPr>
            </w:pPr>
          </w:p>
        </w:tc>
        <w:tc>
          <w:tcPr>
            <w:tcW w:w="1536" w:type="dxa"/>
            <w:vMerge w:val="restart"/>
          </w:tcPr>
          <w:p w:rsidR="0070543E" w:rsidRPr="00BC563E" w:rsidRDefault="0070543E" w:rsidP="00BC563E">
            <w:pPr>
              <w:pStyle w:val="TableParagraph"/>
              <w:spacing w:before="6" w:line="276" w:lineRule="auto"/>
              <w:jc w:val="center"/>
              <w:rPr>
                <w:rFonts w:ascii="Times New Roman" w:hAnsi="Times New Roman" w:cs="Times New Roman"/>
                <w:b/>
                <w:sz w:val="24"/>
                <w:szCs w:val="24"/>
              </w:rPr>
            </w:pPr>
            <w:proofErr w:type="spellStart"/>
            <w:r w:rsidRPr="00BC563E">
              <w:rPr>
                <w:rFonts w:ascii="Times New Roman" w:hAnsi="Times New Roman" w:cs="Times New Roman"/>
                <w:b/>
                <w:sz w:val="24"/>
                <w:szCs w:val="24"/>
              </w:rPr>
              <w:t>Bahar</w:t>
            </w:r>
            <w:proofErr w:type="spellEnd"/>
          </w:p>
        </w:tc>
        <w:tc>
          <w:tcPr>
            <w:tcW w:w="2775" w:type="dxa"/>
            <w:gridSpan w:val="2"/>
            <w:tcBorders>
              <w:top w:val="single" w:sz="4" w:space="0" w:color="auto"/>
              <w:bottom w:val="single" w:sz="4" w:space="0" w:color="auto"/>
            </w:tcBorders>
          </w:tcPr>
          <w:p w:rsidR="0070543E" w:rsidRPr="00BC563E" w:rsidRDefault="00BC563E" w:rsidP="00BC563E">
            <w:pPr>
              <w:jc w:val="both"/>
              <w:rPr>
                <w:rFonts w:ascii="Times New Roman" w:hAnsi="Times New Roman" w:cs="Times New Roman"/>
                <w:sz w:val="24"/>
                <w:szCs w:val="24"/>
              </w:rPr>
            </w:pPr>
            <w:r>
              <w:rPr>
                <w:rFonts w:ascii="Times New Roman" w:hAnsi="Times New Roman" w:cs="Times New Roman"/>
                <w:sz w:val="24"/>
                <w:szCs w:val="24"/>
              </w:rPr>
              <w:t xml:space="preserve"> 2.</w:t>
            </w:r>
            <w:r w:rsidRPr="00BC563E">
              <w:rPr>
                <w:rFonts w:ascii="Times New Roman" w:hAnsi="Times New Roman" w:cs="Times New Roman"/>
                <w:sz w:val="24"/>
                <w:szCs w:val="24"/>
              </w:rPr>
              <w:t xml:space="preserve"> </w:t>
            </w:r>
            <w:proofErr w:type="spellStart"/>
            <w:r w:rsidRPr="00BC563E">
              <w:rPr>
                <w:rFonts w:ascii="Times New Roman" w:hAnsi="Times New Roman" w:cs="Times New Roman"/>
                <w:sz w:val="24"/>
                <w:szCs w:val="24"/>
              </w:rPr>
              <w:t>Hemşirelik</w:t>
            </w:r>
            <w:proofErr w:type="spellEnd"/>
            <w:r w:rsidRPr="00BC563E">
              <w:rPr>
                <w:rFonts w:ascii="Times New Roman" w:hAnsi="Times New Roman" w:cs="Times New Roman"/>
                <w:sz w:val="24"/>
                <w:szCs w:val="24"/>
              </w:rPr>
              <w:t xml:space="preserve"> </w:t>
            </w:r>
            <w:proofErr w:type="spellStart"/>
            <w:r w:rsidRPr="00BC563E">
              <w:rPr>
                <w:rFonts w:ascii="Times New Roman" w:hAnsi="Times New Roman" w:cs="Times New Roman"/>
                <w:sz w:val="24"/>
                <w:szCs w:val="24"/>
              </w:rPr>
              <w:t>Esasları</w:t>
            </w:r>
            <w:proofErr w:type="spellEnd"/>
            <w:r w:rsidRPr="00BC563E">
              <w:rPr>
                <w:rFonts w:ascii="Times New Roman" w:hAnsi="Times New Roman" w:cs="Times New Roman"/>
                <w:sz w:val="24"/>
                <w:szCs w:val="24"/>
              </w:rPr>
              <w:t xml:space="preserve"> </w:t>
            </w:r>
          </w:p>
        </w:tc>
        <w:tc>
          <w:tcPr>
            <w:tcW w:w="1070" w:type="dxa"/>
            <w:gridSpan w:val="2"/>
            <w:tcBorders>
              <w:top w:val="single" w:sz="4" w:space="0" w:color="auto"/>
              <w:bottom w:val="single" w:sz="4" w:space="0" w:color="auto"/>
            </w:tcBorders>
          </w:tcPr>
          <w:p w:rsidR="0070543E" w:rsidRPr="00BC563E" w:rsidRDefault="0070543E" w:rsidP="001A33CD">
            <w:pPr>
              <w:pStyle w:val="TableParagraph"/>
              <w:spacing w:before="6" w:line="276" w:lineRule="auto"/>
              <w:ind w:left="3"/>
              <w:jc w:val="both"/>
              <w:rPr>
                <w:rFonts w:ascii="Times New Roman" w:hAnsi="Times New Roman" w:cs="Times New Roman"/>
                <w:bCs/>
                <w:sz w:val="24"/>
                <w:szCs w:val="24"/>
              </w:rPr>
            </w:pPr>
          </w:p>
        </w:tc>
        <w:tc>
          <w:tcPr>
            <w:tcW w:w="1139" w:type="dxa"/>
            <w:tcBorders>
              <w:top w:val="single" w:sz="4" w:space="0" w:color="auto"/>
              <w:bottom w:val="single" w:sz="4" w:space="0" w:color="auto"/>
            </w:tcBorders>
          </w:tcPr>
          <w:p w:rsidR="0070543E" w:rsidRPr="00BC563E" w:rsidRDefault="00BC563E" w:rsidP="001A33CD">
            <w:pPr>
              <w:pStyle w:val="TableParagraph"/>
              <w:spacing w:before="6" w:line="276" w:lineRule="auto"/>
              <w:ind w:left="2"/>
              <w:jc w:val="both"/>
              <w:rPr>
                <w:rFonts w:ascii="Times New Roman" w:hAnsi="Times New Roman" w:cs="Times New Roman"/>
                <w:bCs/>
                <w:sz w:val="24"/>
                <w:szCs w:val="24"/>
              </w:rPr>
            </w:pPr>
            <w:r w:rsidRPr="00BC563E">
              <w:rPr>
                <w:rFonts w:ascii="Times New Roman" w:hAnsi="Times New Roman" w:cs="Times New Roman"/>
                <w:bCs/>
                <w:w w:val="99"/>
                <w:sz w:val="24"/>
                <w:szCs w:val="24"/>
              </w:rPr>
              <w:t>10</w:t>
            </w:r>
          </w:p>
        </w:tc>
        <w:tc>
          <w:tcPr>
            <w:tcW w:w="1184" w:type="dxa"/>
            <w:tcBorders>
              <w:top w:val="single" w:sz="4" w:space="0" w:color="auto"/>
              <w:bottom w:val="single" w:sz="4" w:space="0" w:color="auto"/>
            </w:tcBorders>
          </w:tcPr>
          <w:p w:rsidR="0070543E" w:rsidRPr="00BC563E" w:rsidRDefault="00BC563E" w:rsidP="001A33CD">
            <w:pPr>
              <w:pStyle w:val="TableParagraph"/>
              <w:spacing w:before="6" w:line="276" w:lineRule="auto"/>
              <w:ind w:right="434"/>
              <w:jc w:val="both"/>
              <w:rPr>
                <w:rFonts w:ascii="Times New Roman" w:hAnsi="Times New Roman" w:cs="Times New Roman"/>
                <w:sz w:val="24"/>
                <w:szCs w:val="24"/>
              </w:rPr>
            </w:pPr>
            <w:r w:rsidRPr="00BC563E">
              <w:rPr>
                <w:rFonts w:ascii="Times New Roman" w:hAnsi="Times New Roman" w:cs="Times New Roman"/>
                <w:bCs/>
                <w:sz w:val="24"/>
                <w:szCs w:val="24"/>
              </w:rPr>
              <w:t>35</w:t>
            </w:r>
          </w:p>
        </w:tc>
      </w:tr>
      <w:tr w:rsidR="0070543E" w:rsidRPr="00BC563E" w:rsidTr="00BC563E">
        <w:trPr>
          <w:trHeight w:val="480"/>
        </w:trPr>
        <w:tc>
          <w:tcPr>
            <w:tcW w:w="1427" w:type="dxa"/>
            <w:vMerge/>
            <w:tcBorders>
              <w:right w:val="single" w:sz="6" w:space="0" w:color="000000"/>
            </w:tcBorders>
          </w:tcPr>
          <w:p w:rsidR="0070543E" w:rsidRPr="00BC563E" w:rsidRDefault="0070543E" w:rsidP="001A33CD">
            <w:pPr>
              <w:spacing w:line="276" w:lineRule="auto"/>
              <w:jc w:val="both"/>
              <w:rPr>
                <w:rFonts w:ascii="Times New Roman" w:hAnsi="Times New Roman" w:cs="Times New Roman"/>
                <w:sz w:val="24"/>
                <w:szCs w:val="24"/>
              </w:rPr>
            </w:pPr>
          </w:p>
        </w:tc>
        <w:tc>
          <w:tcPr>
            <w:tcW w:w="1536" w:type="dxa"/>
            <w:vMerge/>
          </w:tcPr>
          <w:p w:rsidR="0070543E" w:rsidRPr="00BC563E" w:rsidRDefault="0070543E" w:rsidP="001A33CD">
            <w:pPr>
              <w:pStyle w:val="TableParagraph"/>
              <w:spacing w:before="6" w:line="276" w:lineRule="auto"/>
              <w:ind w:left="223"/>
              <w:jc w:val="both"/>
              <w:rPr>
                <w:rFonts w:ascii="Times New Roman" w:hAnsi="Times New Roman" w:cs="Times New Roman"/>
                <w:b/>
                <w:sz w:val="24"/>
                <w:szCs w:val="24"/>
              </w:rPr>
            </w:pPr>
          </w:p>
        </w:tc>
        <w:tc>
          <w:tcPr>
            <w:tcW w:w="2775" w:type="dxa"/>
            <w:gridSpan w:val="2"/>
            <w:tcBorders>
              <w:top w:val="single" w:sz="4" w:space="0" w:color="auto"/>
            </w:tcBorders>
          </w:tcPr>
          <w:p w:rsidR="00BC563E" w:rsidRDefault="00BC563E" w:rsidP="00BC563E">
            <w:pPr>
              <w:pStyle w:val="TableParagraph"/>
              <w:spacing w:before="6" w:line="276" w:lineRule="auto"/>
              <w:jc w:val="both"/>
              <w:rPr>
                <w:rFonts w:ascii="Times New Roman" w:hAnsi="Times New Roman" w:cs="Times New Roman"/>
                <w:sz w:val="24"/>
                <w:szCs w:val="24"/>
              </w:rPr>
            </w:pPr>
            <w:r>
              <w:rPr>
                <w:rFonts w:ascii="Times New Roman" w:hAnsi="Times New Roman" w:cs="Times New Roman"/>
                <w:sz w:val="24"/>
                <w:szCs w:val="24"/>
              </w:rPr>
              <w:t xml:space="preserve"> 3.</w:t>
            </w:r>
            <w:r w:rsidRPr="00BC563E">
              <w:rPr>
                <w:rFonts w:ascii="Times New Roman" w:hAnsi="Times New Roman" w:cs="Times New Roman"/>
                <w:sz w:val="24"/>
                <w:szCs w:val="24"/>
              </w:rPr>
              <w:t xml:space="preserve">Sağlık </w:t>
            </w:r>
            <w:proofErr w:type="spellStart"/>
            <w:r w:rsidRPr="00BC563E">
              <w:rPr>
                <w:rFonts w:ascii="Times New Roman" w:hAnsi="Times New Roman" w:cs="Times New Roman"/>
                <w:sz w:val="24"/>
                <w:szCs w:val="24"/>
              </w:rPr>
              <w:t>Turizmi</w:t>
            </w:r>
            <w:proofErr w:type="spellEnd"/>
            <w:r w:rsidRPr="00BC563E">
              <w:rPr>
                <w:rFonts w:ascii="Times New Roman" w:hAnsi="Times New Roman" w:cs="Times New Roman"/>
                <w:sz w:val="24"/>
                <w:szCs w:val="24"/>
              </w:rPr>
              <w:t xml:space="preserve"> </w:t>
            </w:r>
          </w:p>
          <w:p w:rsidR="0070543E" w:rsidRPr="00BC563E" w:rsidRDefault="00BC563E" w:rsidP="00BC563E">
            <w:pPr>
              <w:pStyle w:val="TableParagraph"/>
              <w:spacing w:before="6" w:line="276" w:lineRule="auto"/>
              <w:jc w:val="both"/>
              <w:rPr>
                <w:rFonts w:ascii="Times New Roman" w:hAnsi="Times New Roman" w:cs="Times New Roman"/>
                <w:sz w:val="24"/>
                <w:szCs w:val="24"/>
              </w:rPr>
            </w:pPr>
            <w:r w:rsidRPr="00BC563E">
              <w:rPr>
                <w:rFonts w:ascii="Times New Roman" w:hAnsi="Times New Roman" w:cs="Times New Roman"/>
                <w:sz w:val="24"/>
                <w:szCs w:val="24"/>
              </w:rPr>
              <w:t>(</w:t>
            </w:r>
            <w:proofErr w:type="spellStart"/>
            <w:r w:rsidRPr="00BC563E">
              <w:rPr>
                <w:rFonts w:ascii="Times New Roman" w:hAnsi="Times New Roman" w:cs="Times New Roman"/>
                <w:sz w:val="24"/>
                <w:szCs w:val="24"/>
              </w:rPr>
              <w:t>Yüksek</w:t>
            </w:r>
            <w:proofErr w:type="spellEnd"/>
            <w:r w:rsidRPr="00BC563E">
              <w:rPr>
                <w:rFonts w:ascii="Times New Roman" w:hAnsi="Times New Roman" w:cs="Times New Roman"/>
                <w:sz w:val="24"/>
                <w:szCs w:val="24"/>
              </w:rPr>
              <w:t xml:space="preserve"> </w:t>
            </w:r>
            <w:proofErr w:type="spellStart"/>
            <w:r w:rsidRPr="00BC563E">
              <w:rPr>
                <w:rFonts w:ascii="Times New Roman" w:hAnsi="Times New Roman" w:cs="Times New Roman"/>
                <w:sz w:val="24"/>
                <w:szCs w:val="24"/>
              </w:rPr>
              <w:t>Lisans</w:t>
            </w:r>
            <w:proofErr w:type="spellEnd"/>
            <w:r w:rsidRPr="00BC563E">
              <w:rPr>
                <w:rFonts w:ascii="Times New Roman" w:hAnsi="Times New Roman" w:cs="Times New Roman"/>
                <w:sz w:val="24"/>
                <w:szCs w:val="24"/>
              </w:rPr>
              <w:t>)</w:t>
            </w:r>
          </w:p>
        </w:tc>
        <w:tc>
          <w:tcPr>
            <w:tcW w:w="1070" w:type="dxa"/>
            <w:gridSpan w:val="2"/>
            <w:tcBorders>
              <w:top w:val="single" w:sz="4" w:space="0" w:color="auto"/>
            </w:tcBorders>
          </w:tcPr>
          <w:p w:rsidR="0070543E" w:rsidRPr="00BC563E" w:rsidRDefault="00BC563E" w:rsidP="001A33CD">
            <w:pPr>
              <w:pStyle w:val="TableParagraph"/>
              <w:spacing w:before="6" w:line="276" w:lineRule="auto"/>
              <w:ind w:left="3"/>
              <w:jc w:val="both"/>
              <w:rPr>
                <w:rFonts w:ascii="Times New Roman" w:hAnsi="Times New Roman" w:cs="Times New Roman"/>
                <w:bCs/>
                <w:sz w:val="24"/>
                <w:szCs w:val="24"/>
              </w:rPr>
            </w:pPr>
            <w:r w:rsidRPr="00BC563E">
              <w:rPr>
                <w:rFonts w:ascii="Times New Roman" w:hAnsi="Times New Roman" w:cs="Times New Roman"/>
                <w:bCs/>
                <w:sz w:val="24"/>
                <w:szCs w:val="24"/>
              </w:rPr>
              <w:t>4</w:t>
            </w:r>
          </w:p>
        </w:tc>
        <w:tc>
          <w:tcPr>
            <w:tcW w:w="1139" w:type="dxa"/>
            <w:tcBorders>
              <w:top w:val="single" w:sz="4" w:space="0" w:color="auto"/>
            </w:tcBorders>
          </w:tcPr>
          <w:p w:rsidR="0070543E" w:rsidRPr="00BC563E" w:rsidRDefault="0070543E" w:rsidP="001A33CD">
            <w:pPr>
              <w:pStyle w:val="TableParagraph"/>
              <w:spacing w:before="6" w:line="276" w:lineRule="auto"/>
              <w:ind w:left="2"/>
              <w:jc w:val="both"/>
              <w:rPr>
                <w:rFonts w:ascii="Times New Roman" w:hAnsi="Times New Roman" w:cs="Times New Roman"/>
                <w:bCs/>
                <w:sz w:val="24"/>
                <w:szCs w:val="24"/>
              </w:rPr>
            </w:pPr>
          </w:p>
        </w:tc>
        <w:tc>
          <w:tcPr>
            <w:tcW w:w="1184" w:type="dxa"/>
            <w:tcBorders>
              <w:top w:val="single" w:sz="4" w:space="0" w:color="auto"/>
            </w:tcBorders>
          </w:tcPr>
          <w:p w:rsidR="0070543E" w:rsidRPr="00BC563E" w:rsidRDefault="00BC563E" w:rsidP="001A33CD">
            <w:pPr>
              <w:pStyle w:val="TableParagraph"/>
              <w:spacing w:before="6" w:line="276" w:lineRule="auto"/>
              <w:ind w:right="434"/>
              <w:jc w:val="both"/>
              <w:rPr>
                <w:rFonts w:ascii="Times New Roman" w:hAnsi="Times New Roman" w:cs="Times New Roman"/>
                <w:sz w:val="24"/>
                <w:szCs w:val="24"/>
              </w:rPr>
            </w:pPr>
            <w:r w:rsidRPr="00BC563E">
              <w:rPr>
                <w:rFonts w:ascii="Times New Roman" w:hAnsi="Times New Roman" w:cs="Times New Roman"/>
                <w:sz w:val="24"/>
                <w:szCs w:val="24"/>
              </w:rPr>
              <w:t>3</w:t>
            </w:r>
          </w:p>
        </w:tc>
      </w:tr>
    </w:tbl>
    <w:p w:rsidR="00C07A4F" w:rsidRPr="00BC563E" w:rsidRDefault="00C07A4F" w:rsidP="001A33CD">
      <w:pPr>
        <w:jc w:val="both"/>
        <w:rPr>
          <w:rFonts w:ascii="Times New Roman" w:hAnsi="Times New Roman" w:cs="Times New Roman"/>
          <w:sz w:val="24"/>
          <w:szCs w:val="24"/>
        </w:rPr>
      </w:pPr>
    </w:p>
    <w:sectPr w:rsidR="00C07A4F" w:rsidRPr="00BC563E" w:rsidSect="00C07A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A7389"/>
    <w:multiLevelType w:val="hybridMultilevel"/>
    <w:tmpl w:val="4ACE4810"/>
    <w:lvl w:ilvl="0" w:tplc="DB748EA4">
      <w:start w:val="10"/>
      <w:numFmt w:val="decimal"/>
      <w:lvlText w:val="%1."/>
      <w:lvlJc w:val="left"/>
      <w:pPr>
        <w:ind w:left="538" w:hanging="334"/>
        <w:jc w:val="right"/>
      </w:pPr>
      <w:rPr>
        <w:rFonts w:ascii="Calibri" w:eastAsia="Calibri" w:hAnsi="Calibri" w:cs="Calibri" w:hint="default"/>
        <w:b/>
        <w:bCs/>
        <w:spacing w:val="-2"/>
        <w:w w:val="100"/>
        <w:sz w:val="22"/>
        <w:szCs w:val="22"/>
        <w:lang w:val="tr-TR" w:eastAsia="en-US" w:bidi="ar-SA"/>
      </w:rPr>
    </w:lvl>
    <w:lvl w:ilvl="1" w:tplc="D1D2FB14">
      <w:numFmt w:val="bullet"/>
      <w:lvlText w:val="•"/>
      <w:lvlJc w:val="left"/>
      <w:pPr>
        <w:ind w:left="1392" w:hanging="334"/>
      </w:pPr>
      <w:rPr>
        <w:rFonts w:hint="default"/>
        <w:lang w:val="tr-TR" w:eastAsia="en-US" w:bidi="ar-SA"/>
      </w:rPr>
    </w:lvl>
    <w:lvl w:ilvl="2" w:tplc="F78E93AE">
      <w:numFmt w:val="bullet"/>
      <w:lvlText w:val="•"/>
      <w:lvlJc w:val="left"/>
      <w:pPr>
        <w:ind w:left="2245" w:hanging="334"/>
      </w:pPr>
      <w:rPr>
        <w:rFonts w:hint="default"/>
        <w:lang w:val="tr-TR" w:eastAsia="en-US" w:bidi="ar-SA"/>
      </w:rPr>
    </w:lvl>
    <w:lvl w:ilvl="3" w:tplc="EECA4148">
      <w:numFmt w:val="bullet"/>
      <w:lvlText w:val="•"/>
      <w:lvlJc w:val="left"/>
      <w:pPr>
        <w:ind w:left="3097" w:hanging="334"/>
      </w:pPr>
      <w:rPr>
        <w:rFonts w:hint="default"/>
        <w:lang w:val="tr-TR" w:eastAsia="en-US" w:bidi="ar-SA"/>
      </w:rPr>
    </w:lvl>
    <w:lvl w:ilvl="4" w:tplc="EC841174">
      <w:numFmt w:val="bullet"/>
      <w:lvlText w:val="•"/>
      <w:lvlJc w:val="left"/>
      <w:pPr>
        <w:ind w:left="3950" w:hanging="334"/>
      </w:pPr>
      <w:rPr>
        <w:rFonts w:hint="default"/>
        <w:lang w:val="tr-TR" w:eastAsia="en-US" w:bidi="ar-SA"/>
      </w:rPr>
    </w:lvl>
    <w:lvl w:ilvl="5" w:tplc="0C26652E">
      <w:numFmt w:val="bullet"/>
      <w:lvlText w:val="•"/>
      <w:lvlJc w:val="left"/>
      <w:pPr>
        <w:ind w:left="4803" w:hanging="334"/>
      </w:pPr>
      <w:rPr>
        <w:rFonts w:hint="default"/>
        <w:lang w:val="tr-TR" w:eastAsia="en-US" w:bidi="ar-SA"/>
      </w:rPr>
    </w:lvl>
    <w:lvl w:ilvl="6" w:tplc="03E02852">
      <w:numFmt w:val="bullet"/>
      <w:lvlText w:val="•"/>
      <w:lvlJc w:val="left"/>
      <w:pPr>
        <w:ind w:left="5655" w:hanging="334"/>
      </w:pPr>
      <w:rPr>
        <w:rFonts w:hint="default"/>
        <w:lang w:val="tr-TR" w:eastAsia="en-US" w:bidi="ar-SA"/>
      </w:rPr>
    </w:lvl>
    <w:lvl w:ilvl="7" w:tplc="517A4960">
      <w:numFmt w:val="bullet"/>
      <w:lvlText w:val="•"/>
      <w:lvlJc w:val="left"/>
      <w:pPr>
        <w:ind w:left="6508" w:hanging="334"/>
      </w:pPr>
      <w:rPr>
        <w:rFonts w:hint="default"/>
        <w:lang w:val="tr-TR" w:eastAsia="en-US" w:bidi="ar-SA"/>
      </w:rPr>
    </w:lvl>
    <w:lvl w:ilvl="8" w:tplc="6608BDC0">
      <w:numFmt w:val="bullet"/>
      <w:lvlText w:val="•"/>
      <w:lvlJc w:val="left"/>
      <w:pPr>
        <w:ind w:left="7361" w:hanging="334"/>
      </w:pPr>
      <w:rPr>
        <w:rFonts w:hint="default"/>
        <w:lang w:val="tr-TR" w:eastAsia="en-US" w:bidi="ar-SA"/>
      </w:rPr>
    </w:lvl>
  </w:abstractNum>
  <w:abstractNum w:abstractNumId="1">
    <w:nsid w:val="068C5D5C"/>
    <w:multiLevelType w:val="multilevel"/>
    <w:tmpl w:val="B02CFE38"/>
    <w:lvl w:ilvl="0">
      <w:start w:val="6"/>
      <w:numFmt w:val="decimal"/>
      <w:lvlText w:val="%1"/>
      <w:lvlJc w:val="left"/>
      <w:pPr>
        <w:ind w:left="1315" w:hanging="392"/>
      </w:pPr>
      <w:rPr>
        <w:rFonts w:hint="default"/>
        <w:lang w:val="tr-TR" w:eastAsia="en-US" w:bidi="ar-SA"/>
      </w:rPr>
    </w:lvl>
    <w:lvl w:ilvl="1">
      <w:start w:val="2"/>
      <w:numFmt w:val="decimal"/>
      <w:lvlText w:val="%1.%2."/>
      <w:lvlJc w:val="left"/>
      <w:pPr>
        <w:ind w:left="1315" w:hanging="392"/>
      </w:pPr>
      <w:rPr>
        <w:rFonts w:ascii="Calibri" w:eastAsia="Calibri" w:hAnsi="Calibri" w:cs="Calibri" w:hint="default"/>
        <w:b/>
        <w:bCs/>
        <w:spacing w:val="-2"/>
        <w:w w:val="100"/>
        <w:sz w:val="22"/>
        <w:szCs w:val="22"/>
        <w:lang w:val="tr-TR" w:eastAsia="en-US" w:bidi="ar-SA"/>
      </w:rPr>
    </w:lvl>
    <w:lvl w:ilvl="2">
      <w:start w:val="1"/>
      <w:numFmt w:val="decimal"/>
      <w:lvlText w:val="%1.%2.%3."/>
      <w:lvlJc w:val="left"/>
      <w:pPr>
        <w:ind w:left="1210" w:hanging="581"/>
      </w:pPr>
      <w:rPr>
        <w:rFonts w:ascii="Calibri" w:eastAsia="Calibri" w:hAnsi="Calibri" w:cs="Calibri" w:hint="default"/>
        <w:b/>
        <w:bCs/>
        <w:spacing w:val="-2"/>
        <w:w w:val="100"/>
        <w:sz w:val="22"/>
        <w:szCs w:val="22"/>
        <w:lang w:val="tr-TR" w:eastAsia="en-US" w:bidi="ar-SA"/>
      </w:rPr>
    </w:lvl>
    <w:lvl w:ilvl="3">
      <w:numFmt w:val="bullet"/>
      <w:lvlText w:val="•"/>
      <w:lvlJc w:val="left"/>
      <w:pPr>
        <w:ind w:left="3201" w:hanging="581"/>
      </w:pPr>
      <w:rPr>
        <w:rFonts w:hint="default"/>
        <w:lang w:val="tr-TR" w:eastAsia="en-US" w:bidi="ar-SA"/>
      </w:rPr>
    </w:lvl>
    <w:lvl w:ilvl="4">
      <w:numFmt w:val="bullet"/>
      <w:lvlText w:val="•"/>
      <w:lvlJc w:val="left"/>
      <w:pPr>
        <w:ind w:left="4142" w:hanging="581"/>
      </w:pPr>
      <w:rPr>
        <w:rFonts w:hint="default"/>
        <w:lang w:val="tr-TR" w:eastAsia="en-US" w:bidi="ar-SA"/>
      </w:rPr>
    </w:lvl>
    <w:lvl w:ilvl="5">
      <w:numFmt w:val="bullet"/>
      <w:lvlText w:val="•"/>
      <w:lvlJc w:val="left"/>
      <w:pPr>
        <w:ind w:left="5082" w:hanging="581"/>
      </w:pPr>
      <w:rPr>
        <w:rFonts w:hint="default"/>
        <w:lang w:val="tr-TR" w:eastAsia="en-US" w:bidi="ar-SA"/>
      </w:rPr>
    </w:lvl>
    <w:lvl w:ilvl="6">
      <w:numFmt w:val="bullet"/>
      <w:lvlText w:val="•"/>
      <w:lvlJc w:val="left"/>
      <w:pPr>
        <w:ind w:left="6023" w:hanging="581"/>
      </w:pPr>
      <w:rPr>
        <w:rFonts w:hint="default"/>
        <w:lang w:val="tr-TR" w:eastAsia="en-US" w:bidi="ar-SA"/>
      </w:rPr>
    </w:lvl>
    <w:lvl w:ilvl="7">
      <w:numFmt w:val="bullet"/>
      <w:lvlText w:val="•"/>
      <w:lvlJc w:val="left"/>
      <w:pPr>
        <w:ind w:left="6964" w:hanging="581"/>
      </w:pPr>
      <w:rPr>
        <w:rFonts w:hint="default"/>
        <w:lang w:val="tr-TR" w:eastAsia="en-US" w:bidi="ar-SA"/>
      </w:rPr>
    </w:lvl>
    <w:lvl w:ilvl="8">
      <w:numFmt w:val="bullet"/>
      <w:lvlText w:val="•"/>
      <w:lvlJc w:val="left"/>
      <w:pPr>
        <w:ind w:left="7904" w:hanging="581"/>
      </w:pPr>
      <w:rPr>
        <w:rFonts w:hint="default"/>
        <w:lang w:val="tr-TR" w:eastAsia="en-US" w:bidi="ar-SA"/>
      </w:rPr>
    </w:lvl>
  </w:abstractNum>
  <w:abstractNum w:abstractNumId="2">
    <w:nsid w:val="1BFD7B32"/>
    <w:multiLevelType w:val="hybridMultilevel"/>
    <w:tmpl w:val="F356D2B6"/>
    <w:lvl w:ilvl="0" w:tplc="3E466506">
      <w:start w:val="11"/>
      <w:numFmt w:val="decimal"/>
      <w:lvlText w:val="%1."/>
      <w:lvlJc w:val="left"/>
      <w:pPr>
        <w:ind w:left="924" w:hanging="377"/>
        <w:jc w:val="right"/>
      </w:pPr>
      <w:rPr>
        <w:rFonts w:ascii="Calibri" w:eastAsia="Calibri" w:hAnsi="Calibri" w:cs="Calibri" w:hint="default"/>
        <w:b/>
        <w:bCs/>
        <w:spacing w:val="-2"/>
        <w:w w:val="100"/>
        <w:sz w:val="22"/>
        <w:szCs w:val="22"/>
        <w:lang w:val="tr-TR" w:eastAsia="en-US" w:bidi="ar-SA"/>
      </w:rPr>
    </w:lvl>
    <w:lvl w:ilvl="1" w:tplc="2E48D7FE">
      <w:numFmt w:val="bullet"/>
      <w:lvlText w:val="•"/>
      <w:lvlJc w:val="left"/>
      <w:pPr>
        <w:ind w:left="1806" w:hanging="377"/>
      </w:pPr>
      <w:rPr>
        <w:rFonts w:hint="default"/>
        <w:lang w:val="tr-TR" w:eastAsia="en-US" w:bidi="ar-SA"/>
      </w:rPr>
    </w:lvl>
    <w:lvl w:ilvl="2" w:tplc="DFA67D18">
      <w:numFmt w:val="bullet"/>
      <w:lvlText w:val="•"/>
      <w:lvlJc w:val="left"/>
      <w:pPr>
        <w:ind w:left="2693" w:hanging="377"/>
      </w:pPr>
      <w:rPr>
        <w:rFonts w:hint="default"/>
        <w:lang w:val="tr-TR" w:eastAsia="en-US" w:bidi="ar-SA"/>
      </w:rPr>
    </w:lvl>
    <w:lvl w:ilvl="3" w:tplc="667C1B5E">
      <w:numFmt w:val="bullet"/>
      <w:lvlText w:val="•"/>
      <w:lvlJc w:val="left"/>
      <w:pPr>
        <w:ind w:left="3579" w:hanging="377"/>
      </w:pPr>
      <w:rPr>
        <w:rFonts w:hint="default"/>
        <w:lang w:val="tr-TR" w:eastAsia="en-US" w:bidi="ar-SA"/>
      </w:rPr>
    </w:lvl>
    <w:lvl w:ilvl="4" w:tplc="2EACED3C">
      <w:numFmt w:val="bullet"/>
      <w:lvlText w:val="•"/>
      <w:lvlJc w:val="left"/>
      <w:pPr>
        <w:ind w:left="4466" w:hanging="377"/>
      </w:pPr>
      <w:rPr>
        <w:rFonts w:hint="default"/>
        <w:lang w:val="tr-TR" w:eastAsia="en-US" w:bidi="ar-SA"/>
      </w:rPr>
    </w:lvl>
    <w:lvl w:ilvl="5" w:tplc="D0C6E322">
      <w:numFmt w:val="bullet"/>
      <w:lvlText w:val="•"/>
      <w:lvlJc w:val="left"/>
      <w:pPr>
        <w:ind w:left="5353" w:hanging="377"/>
      </w:pPr>
      <w:rPr>
        <w:rFonts w:hint="default"/>
        <w:lang w:val="tr-TR" w:eastAsia="en-US" w:bidi="ar-SA"/>
      </w:rPr>
    </w:lvl>
    <w:lvl w:ilvl="6" w:tplc="26B8CBEC">
      <w:numFmt w:val="bullet"/>
      <w:lvlText w:val="•"/>
      <w:lvlJc w:val="left"/>
      <w:pPr>
        <w:ind w:left="6239" w:hanging="377"/>
      </w:pPr>
      <w:rPr>
        <w:rFonts w:hint="default"/>
        <w:lang w:val="tr-TR" w:eastAsia="en-US" w:bidi="ar-SA"/>
      </w:rPr>
    </w:lvl>
    <w:lvl w:ilvl="7" w:tplc="9842A4B0">
      <w:numFmt w:val="bullet"/>
      <w:lvlText w:val="•"/>
      <w:lvlJc w:val="left"/>
      <w:pPr>
        <w:ind w:left="7126" w:hanging="377"/>
      </w:pPr>
      <w:rPr>
        <w:rFonts w:hint="default"/>
        <w:lang w:val="tr-TR" w:eastAsia="en-US" w:bidi="ar-SA"/>
      </w:rPr>
    </w:lvl>
    <w:lvl w:ilvl="8" w:tplc="84F4EC14">
      <w:numFmt w:val="bullet"/>
      <w:lvlText w:val="•"/>
      <w:lvlJc w:val="left"/>
      <w:pPr>
        <w:ind w:left="8013" w:hanging="377"/>
      </w:pPr>
      <w:rPr>
        <w:rFonts w:hint="default"/>
        <w:lang w:val="tr-TR" w:eastAsia="en-US" w:bidi="ar-SA"/>
      </w:rPr>
    </w:lvl>
  </w:abstractNum>
  <w:abstractNum w:abstractNumId="3">
    <w:nsid w:val="262F1924"/>
    <w:multiLevelType w:val="hybridMultilevel"/>
    <w:tmpl w:val="AB8EFC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373E7681"/>
    <w:multiLevelType w:val="multilevel"/>
    <w:tmpl w:val="F5181BEC"/>
    <w:lvl w:ilvl="0">
      <w:start w:val="6"/>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9EC2862"/>
    <w:multiLevelType w:val="hybridMultilevel"/>
    <w:tmpl w:val="3E4C6E5A"/>
    <w:lvl w:ilvl="0" w:tplc="1F1A86D6">
      <w:start w:val="4"/>
      <w:numFmt w:val="decimal"/>
      <w:lvlText w:val="%1."/>
      <w:lvlJc w:val="left"/>
      <w:pPr>
        <w:ind w:left="404" w:hanging="360"/>
      </w:pPr>
      <w:rPr>
        <w:rFonts w:hint="default"/>
      </w:rPr>
    </w:lvl>
    <w:lvl w:ilvl="1" w:tplc="041F0019">
      <w:start w:val="1"/>
      <w:numFmt w:val="lowerLetter"/>
      <w:lvlText w:val="%2."/>
      <w:lvlJc w:val="left"/>
      <w:pPr>
        <w:ind w:left="1124" w:hanging="360"/>
      </w:pPr>
    </w:lvl>
    <w:lvl w:ilvl="2" w:tplc="041F001B">
      <w:start w:val="1"/>
      <w:numFmt w:val="lowerRoman"/>
      <w:lvlText w:val="%3."/>
      <w:lvlJc w:val="right"/>
      <w:pPr>
        <w:ind w:left="1844" w:hanging="180"/>
      </w:pPr>
    </w:lvl>
    <w:lvl w:ilvl="3" w:tplc="041F000F" w:tentative="1">
      <w:start w:val="1"/>
      <w:numFmt w:val="decimal"/>
      <w:lvlText w:val="%4."/>
      <w:lvlJc w:val="left"/>
      <w:pPr>
        <w:ind w:left="2564" w:hanging="360"/>
      </w:pPr>
    </w:lvl>
    <w:lvl w:ilvl="4" w:tplc="041F0019" w:tentative="1">
      <w:start w:val="1"/>
      <w:numFmt w:val="lowerLetter"/>
      <w:lvlText w:val="%5."/>
      <w:lvlJc w:val="left"/>
      <w:pPr>
        <w:ind w:left="3284" w:hanging="360"/>
      </w:pPr>
    </w:lvl>
    <w:lvl w:ilvl="5" w:tplc="041F001B" w:tentative="1">
      <w:start w:val="1"/>
      <w:numFmt w:val="lowerRoman"/>
      <w:lvlText w:val="%6."/>
      <w:lvlJc w:val="right"/>
      <w:pPr>
        <w:ind w:left="4004" w:hanging="180"/>
      </w:pPr>
    </w:lvl>
    <w:lvl w:ilvl="6" w:tplc="041F000F" w:tentative="1">
      <w:start w:val="1"/>
      <w:numFmt w:val="decimal"/>
      <w:lvlText w:val="%7."/>
      <w:lvlJc w:val="left"/>
      <w:pPr>
        <w:ind w:left="4724" w:hanging="360"/>
      </w:pPr>
    </w:lvl>
    <w:lvl w:ilvl="7" w:tplc="041F0019" w:tentative="1">
      <w:start w:val="1"/>
      <w:numFmt w:val="lowerLetter"/>
      <w:lvlText w:val="%8."/>
      <w:lvlJc w:val="left"/>
      <w:pPr>
        <w:ind w:left="5444" w:hanging="360"/>
      </w:pPr>
    </w:lvl>
    <w:lvl w:ilvl="8" w:tplc="041F001B" w:tentative="1">
      <w:start w:val="1"/>
      <w:numFmt w:val="lowerRoman"/>
      <w:lvlText w:val="%9."/>
      <w:lvlJc w:val="right"/>
      <w:pPr>
        <w:ind w:left="6164" w:hanging="180"/>
      </w:pPr>
    </w:lvl>
  </w:abstractNum>
  <w:abstractNum w:abstractNumId="6">
    <w:nsid w:val="57A529BB"/>
    <w:multiLevelType w:val="hybridMultilevel"/>
    <w:tmpl w:val="3E4C6E5A"/>
    <w:lvl w:ilvl="0" w:tplc="1F1A86D6">
      <w:start w:val="4"/>
      <w:numFmt w:val="decimal"/>
      <w:lvlText w:val="%1."/>
      <w:lvlJc w:val="left"/>
      <w:pPr>
        <w:ind w:left="404" w:hanging="360"/>
      </w:pPr>
      <w:rPr>
        <w:rFonts w:hint="default"/>
      </w:rPr>
    </w:lvl>
    <w:lvl w:ilvl="1" w:tplc="041F0019">
      <w:start w:val="1"/>
      <w:numFmt w:val="lowerLetter"/>
      <w:lvlText w:val="%2."/>
      <w:lvlJc w:val="left"/>
      <w:pPr>
        <w:ind w:left="1124" w:hanging="360"/>
      </w:pPr>
    </w:lvl>
    <w:lvl w:ilvl="2" w:tplc="041F001B">
      <w:start w:val="1"/>
      <w:numFmt w:val="lowerRoman"/>
      <w:lvlText w:val="%3."/>
      <w:lvlJc w:val="right"/>
      <w:pPr>
        <w:ind w:left="1844" w:hanging="180"/>
      </w:pPr>
    </w:lvl>
    <w:lvl w:ilvl="3" w:tplc="041F000F" w:tentative="1">
      <w:start w:val="1"/>
      <w:numFmt w:val="decimal"/>
      <w:lvlText w:val="%4."/>
      <w:lvlJc w:val="left"/>
      <w:pPr>
        <w:ind w:left="2564" w:hanging="360"/>
      </w:pPr>
    </w:lvl>
    <w:lvl w:ilvl="4" w:tplc="041F0019" w:tentative="1">
      <w:start w:val="1"/>
      <w:numFmt w:val="lowerLetter"/>
      <w:lvlText w:val="%5."/>
      <w:lvlJc w:val="left"/>
      <w:pPr>
        <w:ind w:left="3284" w:hanging="360"/>
      </w:pPr>
    </w:lvl>
    <w:lvl w:ilvl="5" w:tplc="041F001B" w:tentative="1">
      <w:start w:val="1"/>
      <w:numFmt w:val="lowerRoman"/>
      <w:lvlText w:val="%6."/>
      <w:lvlJc w:val="right"/>
      <w:pPr>
        <w:ind w:left="4004" w:hanging="180"/>
      </w:pPr>
    </w:lvl>
    <w:lvl w:ilvl="6" w:tplc="041F000F" w:tentative="1">
      <w:start w:val="1"/>
      <w:numFmt w:val="decimal"/>
      <w:lvlText w:val="%7."/>
      <w:lvlJc w:val="left"/>
      <w:pPr>
        <w:ind w:left="4724" w:hanging="360"/>
      </w:pPr>
    </w:lvl>
    <w:lvl w:ilvl="7" w:tplc="041F0019" w:tentative="1">
      <w:start w:val="1"/>
      <w:numFmt w:val="lowerLetter"/>
      <w:lvlText w:val="%8."/>
      <w:lvlJc w:val="left"/>
      <w:pPr>
        <w:ind w:left="5444" w:hanging="360"/>
      </w:pPr>
    </w:lvl>
    <w:lvl w:ilvl="8" w:tplc="041F001B" w:tentative="1">
      <w:start w:val="1"/>
      <w:numFmt w:val="lowerRoman"/>
      <w:lvlText w:val="%9."/>
      <w:lvlJc w:val="right"/>
      <w:pPr>
        <w:ind w:left="6164" w:hanging="180"/>
      </w:pPr>
    </w:lvl>
  </w:abstractNum>
  <w:abstractNum w:abstractNumId="7">
    <w:nsid w:val="5E7F677A"/>
    <w:multiLevelType w:val="hybridMultilevel"/>
    <w:tmpl w:val="0FF8ECA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1FA0DA8"/>
    <w:multiLevelType w:val="multilevel"/>
    <w:tmpl w:val="4FD87CB4"/>
    <w:lvl w:ilvl="0">
      <w:start w:val="1"/>
      <w:numFmt w:val="decimal"/>
      <w:lvlText w:val="%1."/>
      <w:lvlJc w:val="left"/>
      <w:pPr>
        <w:ind w:left="2206" w:hanging="221"/>
        <w:jc w:val="right"/>
      </w:pPr>
      <w:rPr>
        <w:rFonts w:ascii="Calibri" w:eastAsia="Calibri" w:hAnsi="Calibri" w:cs="Calibri" w:hint="default"/>
        <w:b/>
        <w:bCs/>
        <w:w w:val="100"/>
        <w:sz w:val="22"/>
        <w:szCs w:val="22"/>
        <w:lang w:val="tr-TR" w:eastAsia="en-US" w:bidi="ar-SA"/>
      </w:rPr>
    </w:lvl>
    <w:lvl w:ilvl="1">
      <w:start w:val="1"/>
      <w:numFmt w:val="decimal"/>
      <w:lvlText w:val="%1.%2."/>
      <w:lvlJc w:val="left"/>
      <w:pPr>
        <w:ind w:left="1243" w:hanging="392"/>
      </w:pPr>
      <w:rPr>
        <w:rFonts w:ascii="Calibri" w:eastAsia="Calibri" w:hAnsi="Calibri" w:cs="Calibri" w:hint="default"/>
        <w:b/>
        <w:bCs/>
        <w:spacing w:val="-2"/>
        <w:w w:val="100"/>
        <w:sz w:val="22"/>
        <w:szCs w:val="22"/>
        <w:lang w:val="tr-TR" w:eastAsia="en-US" w:bidi="ar-SA"/>
      </w:rPr>
    </w:lvl>
    <w:lvl w:ilvl="2">
      <w:start w:val="1"/>
      <w:numFmt w:val="decimal"/>
      <w:lvlText w:val="%1.%2.%3."/>
      <w:lvlJc w:val="left"/>
      <w:pPr>
        <w:ind w:left="924" w:hanging="598"/>
      </w:pPr>
      <w:rPr>
        <w:rFonts w:ascii="Calibri" w:eastAsia="Calibri" w:hAnsi="Calibri" w:cs="Calibri" w:hint="default"/>
        <w:b/>
        <w:bCs/>
        <w:spacing w:val="-2"/>
        <w:w w:val="100"/>
        <w:sz w:val="22"/>
        <w:szCs w:val="22"/>
        <w:lang w:val="tr-TR" w:eastAsia="en-US" w:bidi="ar-SA"/>
      </w:rPr>
    </w:lvl>
    <w:lvl w:ilvl="3">
      <w:numFmt w:val="bullet"/>
      <w:lvlText w:val="•"/>
      <w:lvlJc w:val="left"/>
      <w:pPr>
        <w:ind w:left="1320" w:hanging="598"/>
      </w:pPr>
      <w:rPr>
        <w:rFonts w:hint="default"/>
        <w:lang w:val="tr-TR" w:eastAsia="en-US" w:bidi="ar-SA"/>
      </w:rPr>
    </w:lvl>
    <w:lvl w:ilvl="4">
      <w:numFmt w:val="bullet"/>
      <w:lvlText w:val="•"/>
      <w:lvlJc w:val="left"/>
      <w:pPr>
        <w:ind w:left="1480" w:hanging="598"/>
      </w:pPr>
      <w:rPr>
        <w:rFonts w:hint="default"/>
        <w:lang w:val="tr-TR" w:eastAsia="en-US" w:bidi="ar-SA"/>
      </w:rPr>
    </w:lvl>
    <w:lvl w:ilvl="5">
      <w:numFmt w:val="bullet"/>
      <w:lvlText w:val="•"/>
      <w:lvlJc w:val="left"/>
      <w:pPr>
        <w:ind w:left="2864" w:hanging="598"/>
      </w:pPr>
      <w:rPr>
        <w:rFonts w:hint="default"/>
        <w:lang w:val="tr-TR" w:eastAsia="en-US" w:bidi="ar-SA"/>
      </w:rPr>
    </w:lvl>
    <w:lvl w:ilvl="6">
      <w:numFmt w:val="bullet"/>
      <w:lvlText w:val="•"/>
      <w:lvlJc w:val="left"/>
      <w:pPr>
        <w:ind w:left="4248" w:hanging="598"/>
      </w:pPr>
      <w:rPr>
        <w:rFonts w:hint="default"/>
        <w:lang w:val="tr-TR" w:eastAsia="en-US" w:bidi="ar-SA"/>
      </w:rPr>
    </w:lvl>
    <w:lvl w:ilvl="7">
      <w:numFmt w:val="bullet"/>
      <w:lvlText w:val="•"/>
      <w:lvlJc w:val="left"/>
      <w:pPr>
        <w:ind w:left="5633" w:hanging="598"/>
      </w:pPr>
      <w:rPr>
        <w:rFonts w:hint="default"/>
        <w:lang w:val="tr-TR" w:eastAsia="en-US" w:bidi="ar-SA"/>
      </w:rPr>
    </w:lvl>
    <w:lvl w:ilvl="8">
      <w:numFmt w:val="bullet"/>
      <w:lvlText w:val="•"/>
      <w:lvlJc w:val="left"/>
      <w:pPr>
        <w:ind w:left="7017" w:hanging="598"/>
      </w:pPr>
      <w:rPr>
        <w:rFonts w:hint="default"/>
        <w:lang w:val="tr-TR" w:eastAsia="en-US" w:bidi="ar-SA"/>
      </w:rPr>
    </w:lvl>
  </w:abstractNum>
  <w:abstractNum w:abstractNumId="9">
    <w:nsid w:val="6653502C"/>
    <w:multiLevelType w:val="hybridMultilevel"/>
    <w:tmpl w:val="EB5CEF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FA02D09"/>
    <w:multiLevelType w:val="hybridMultilevel"/>
    <w:tmpl w:val="301CFF80"/>
    <w:lvl w:ilvl="0" w:tplc="041F000F">
      <w:start w:val="4"/>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71BF0CC5"/>
    <w:multiLevelType w:val="multilevel"/>
    <w:tmpl w:val="46B60198"/>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1E24268"/>
    <w:multiLevelType w:val="hybridMultilevel"/>
    <w:tmpl w:val="0E8C85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6B41B21"/>
    <w:multiLevelType w:val="hybridMultilevel"/>
    <w:tmpl w:val="14A0AAA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8"/>
  </w:num>
  <w:num w:numId="5">
    <w:abstractNumId w:val="13"/>
  </w:num>
  <w:num w:numId="6">
    <w:abstractNumId w:val="9"/>
  </w:num>
  <w:num w:numId="7">
    <w:abstractNumId w:val="3"/>
  </w:num>
  <w:num w:numId="8">
    <w:abstractNumId w:val="7"/>
  </w:num>
  <w:num w:numId="9">
    <w:abstractNumId w:val="12"/>
  </w:num>
  <w:num w:numId="10">
    <w:abstractNumId w:val="10"/>
  </w:num>
  <w:num w:numId="11">
    <w:abstractNumId w:val="5"/>
  </w:num>
  <w:num w:numId="12">
    <w:abstractNumId w:val="6"/>
  </w:num>
  <w:num w:numId="13">
    <w:abstractNumId w:val="4"/>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5869C6"/>
    <w:rsid w:val="000B23D5"/>
    <w:rsid w:val="00155E71"/>
    <w:rsid w:val="001A33CD"/>
    <w:rsid w:val="005869C6"/>
    <w:rsid w:val="00680C41"/>
    <w:rsid w:val="0070543E"/>
    <w:rsid w:val="00793DBF"/>
    <w:rsid w:val="00843DA0"/>
    <w:rsid w:val="00AB4A1F"/>
    <w:rsid w:val="00BA637A"/>
    <w:rsid w:val="00BC563E"/>
    <w:rsid w:val="00BE27E0"/>
    <w:rsid w:val="00C07A4F"/>
    <w:rsid w:val="00F40833"/>
    <w:rsid w:val="00F917A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9C6"/>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9"/>
    <w:qFormat/>
    <w:rsid w:val="005869C6"/>
    <w:pPr>
      <w:ind w:left="436" w:hanging="39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69C6"/>
    <w:rPr>
      <w:rFonts w:ascii="Calibri" w:eastAsia="Calibri" w:hAnsi="Calibri" w:cs="Calibri"/>
      <w:b/>
      <w:bCs/>
    </w:rPr>
  </w:style>
  <w:style w:type="table" w:customStyle="1" w:styleId="TableNormal1">
    <w:name w:val="Table Normal1"/>
    <w:uiPriority w:val="2"/>
    <w:semiHidden/>
    <w:unhideWhenUsed/>
    <w:qFormat/>
    <w:rsid w:val="005869C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5869C6"/>
  </w:style>
  <w:style w:type="character" w:customStyle="1" w:styleId="BodyTextChar">
    <w:name w:val="Body Text Char"/>
    <w:basedOn w:val="DefaultParagraphFont"/>
    <w:link w:val="BodyText"/>
    <w:uiPriority w:val="1"/>
    <w:rsid w:val="005869C6"/>
    <w:rPr>
      <w:rFonts w:ascii="Calibri" w:eastAsia="Calibri" w:hAnsi="Calibri" w:cs="Calibri"/>
    </w:rPr>
  </w:style>
  <w:style w:type="paragraph" w:styleId="ListParagraph">
    <w:name w:val="List Paragraph"/>
    <w:basedOn w:val="Normal"/>
    <w:uiPriority w:val="1"/>
    <w:qFormat/>
    <w:rsid w:val="005869C6"/>
    <w:pPr>
      <w:ind w:left="924"/>
      <w:jc w:val="both"/>
    </w:pPr>
  </w:style>
  <w:style w:type="paragraph" w:customStyle="1" w:styleId="TableParagraph">
    <w:name w:val="Table Paragraph"/>
    <w:basedOn w:val="Normal"/>
    <w:uiPriority w:val="1"/>
    <w:qFormat/>
    <w:rsid w:val="005869C6"/>
  </w:style>
  <w:style w:type="character" w:styleId="Hyperlink">
    <w:name w:val="Hyperlink"/>
    <w:basedOn w:val="DefaultParagraphFont"/>
    <w:uiPriority w:val="99"/>
    <w:semiHidden/>
    <w:unhideWhenUsed/>
    <w:rsid w:val="005869C6"/>
    <w:rPr>
      <w:color w:val="0000FF"/>
      <w:u w:val="single"/>
    </w:rPr>
  </w:style>
  <w:style w:type="paragraph" w:customStyle="1" w:styleId="Default">
    <w:name w:val="Default"/>
    <w:rsid w:val="005869C6"/>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155E71"/>
    <w:pPr>
      <w:widowControl w:val="0"/>
      <w:autoSpaceDE w:val="0"/>
      <w:autoSpaceDN w:val="0"/>
      <w:spacing w:after="0" w:line="240"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3</cp:revision>
  <dcterms:created xsi:type="dcterms:W3CDTF">2025-03-26T09:02:00Z</dcterms:created>
  <dcterms:modified xsi:type="dcterms:W3CDTF">2025-03-26T10:08:00Z</dcterms:modified>
</cp:coreProperties>
</file>