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189" w:rsidRDefault="00C05205" w:rsidP="00FD2203">
      <w:pPr>
        <w:pStyle w:val="Title"/>
        <w:spacing w:line="360" w:lineRule="auto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color w:val="auto"/>
          <w:sz w:val="22"/>
          <w:szCs w:val="22"/>
        </w:rPr>
        <w:t xml:space="preserve">AKADEMİK </w:t>
      </w:r>
      <w:r w:rsidR="007F6189">
        <w:rPr>
          <w:rFonts w:ascii="Calibri" w:hAnsi="Calibri" w:cs="Calibri"/>
          <w:color w:val="auto"/>
          <w:sz w:val="22"/>
          <w:szCs w:val="22"/>
        </w:rPr>
        <w:t xml:space="preserve">ÖZGEÇMİŞ </w:t>
      </w:r>
    </w:p>
    <w:p w:rsidR="007F6189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1. </w:t>
      </w:r>
      <w:r w:rsidR="007F6189">
        <w:rPr>
          <w:rFonts w:ascii="Calibri" w:hAnsi="Calibri" w:cs="Calibri"/>
          <w:b/>
          <w:sz w:val="22"/>
          <w:szCs w:val="22"/>
        </w:rPr>
        <w:t>Adı Soyadı:</w:t>
      </w:r>
      <w:r w:rsidR="00F745FF">
        <w:rPr>
          <w:rFonts w:ascii="Calibri" w:hAnsi="Calibri" w:cs="Calibri"/>
          <w:sz w:val="22"/>
          <w:szCs w:val="22"/>
        </w:rPr>
        <w:t>Ezgi Bağrıaçık</w:t>
      </w:r>
    </w:p>
    <w:p w:rsidR="00C430F8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2</w:t>
      </w:r>
      <w:r w:rsidR="00C430F8">
        <w:rPr>
          <w:rFonts w:ascii="Calibri" w:hAnsi="Calibri" w:cs="Calibri"/>
          <w:b/>
          <w:sz w:val="22"/>
          <w:szCs w:val="22"/>
        </w:rPr>
        <w:t xml:space="preserve">. Unvanı: </w:t>
      </w:r>
      <w:r w:rsidR="00F745FF">
        <w:rPr>
          <w:rFonts w:ascii="Calibri" w:hAnsi="Calibri" w:cs="Calibri"/>
          <w:b/>
          <w:sz w:val="22"/>
          <w:szCs w:val="22"/>
        </w:rPr>
        <w:t xml:space="preserve">Doç. Dr. </w:t>
      </w:r>
    </w:p>
    <w:p w:rsidR="007F6189" w:rsidRDefault="00D01C77" w:rsidP="00FD2203">
      <w:pPr>
        <w:tabs>
          <w:tab w:val="num" w:pos="360"/>
        </w:tabs>
        <w:spacing w:before="100" w:beforeAutospacing="1" w:after="100" w:afterAutospacing="1" w:line="360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3</w:t>
      </w:r>
      <w:r w:rsidR="00C430F8">
        <w:rPr>
          <w:rFonts w:ascii="Calibri" w:hAnsi="Calibri" w:cs="Calibri"/>
          <w:b/>
          <w:sz w:val="22"/>
          <w:szCs w:val="22"/>
        </w:rPr>
        <w:t xml:space="preserve">. </w:t>
      </w:r>
      <w:r w:rsidR="007F6189">
        <w:rPr>
          <w:rFonts w:ascii="Calibri" w:hAnsi="Calibri" w:cs="Calibri"/>
          <w:b/>
          <w:sz w:val="22"/>
          <w:szCs w:val="22"/>
        </w:rPr>
        <w:t>Öğrenim Durumu: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177"/>
        <w:gridCol w:w="2609"/>
        <w:gridCol w:w="3875"/>
        <w:gridCol w:w="898"/>
      </w:tblGrid>
      <w:tr w:rsidR="007F6189" w:rsidTr="009B04A1">
        <w:trPr>
          <w:trHeight w:val="256"/>
        </w:trPr>
        <w:tc>
          <w:tcPr>
            <w:tcW w:w="21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Derece </w:t>
            </w:r>
          </w:p>
        </w:tc>
        <w:tc>
          <w:tcPr>
            <w:tcW w:w="2609" w:type="dxa"/>
            <w:tcBorders>
              <w:top w:val="single" w:sz="6" w:space="0" w:color="auto"/>
              <w:left w:val="nil"/>
              <w:bottom w:val="double" w:sz="6" w:space="0" w:color="auto"/>
              <w:right w:val="single" w:sz="4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Bölüm/Program</w:t>
            </w:r>
          </w:p>
        </w:tc>
        <w:tc>
          <w:tcPr>
            <w:tcW w:w="3875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Üniversite 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7F6189" w:rsidRDefault="007F6189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Yıl </w:t>
            </w:r>
          </w:p>
        </w:tc>
      </w:tr>
      <w:tr w:rsidR="007F6189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F40E17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Lisans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F745FF" w:rsidP="00FD2203">
            <w:pPr>
              <w:spacing w:before="100" w:beforeAutospacing="1" w:after="100" w:afterAutospacing="1" w:line="360" w:lineRule="auto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Hemşirelik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189" w:rsidRDefault="00F745F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745FF">
              <w:rPr>
                <w:rFonts w:ascii="Calibri" w:eastAsia="Arial Unicode MS" w:hAnsi="Calibri" w:cs="Calibri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6189" w:rsidRDefault="00F745F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2010</w:t>
            </w:r>
          </w:p>
        </w:tc>
      </w:tr>
      <w:tr w:rsidR="00445C05" w:rsidTr="009B04A1">
        <w:trPr>
          <w:trHeight w:val="256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445C05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Y. Lisans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F745FF" w:rsidP="00FD2203">
            <w:pPr>
              <w:spacing w:before="100" w:beforeAutospacing="1" w:after="100" w:afterAutospacing="1" w:line="360" w:lineRule="auto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Sağlık Bilimleri Enstitüsü (Hemşirelikte Yüksek Lisans Programı)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C05" w:rsidRDefault="00F745F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745FF">
              <w:rPr>
                <w:rFonts w:ascii="Calibri" w:hAnsi="Calibri" w:cs="Calibri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45C05" w:rsidRDefault="00F745F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2013</w:t>
            </w:r>
          </w:p>
        </w:tc>
      </w:tr>
      <w:tr w:rsidR="007F6189" w:rsidTr="006E7F07">
        <w:trPr>
          <w:trHeight w:val="528"/>
        </w:trPr>
        <w:tc>
          <w:tcPr>
            <w:tcW w:w="217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7F6189" w:rsidP="00C430F8">
            <w:pPr>
              <w:spacing w:before="100" w:beforeAutospacing="1" w:after="100" w:afterAutospacing="1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Doktora 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F745FF" w:rsidP="00C430F8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745FF">
              <w:rPr>
                <w:rFonts w:ascii="Calibri" w:eastAsia="Arial Unicode MS" w:hAnsi="Calibri" w:cs="Calibri"/>
                <w:sz w:val="22"/>
                <w:szCs w:val="22"/>
              </w:rPr>
              <w:t xml:space="preserve">Sağlık Bilimleri Enstitüsü (Hemşirelikte </w:t>
            </w:r>
            <w:r>
              <w:rPr>
                <w:rFonts w:ascii="Calibri" w:eastAsia="Arial Unicode MS" w:hAnsi="Calibri" w:cs="Calibri"/>
                <w:sz w:val="22"/>
                <w:szCs w:val="22"/>
              </w:rPr>
              <w:t>Doktora</w:t>
            </w:r>
            <w:r w:rsidRPr="00F745FF">
              <w:rPr>
                <w:rFonts w:ascii="Calibri" w:eastAsia="Arial Unicode MS" w:hAnsi="Calibri" w:cs="Calibri"/>
                <w:sz w:val="22"/>
                <w:szCs w:val="22"/>
              </w:rPr>
              <w:t xml:space="preserve"> Programı)</w:t>
            </w:r>
          </w:p>
        </w:tc>
        <w:tc>
          <w:tcPr>
            <w:tcW w:w="38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6189" w:rsidRDefault="00F745FF" w:rsidP="00FD2203">
            <w:pPr>
              <w:spacing w:before="100" w:beforeAutospacing="1" w:after="100" w:afterAutospacing="1" w:line="360" w:lineRule="auto"/>
              <w:jc w:val="both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F745FF">
              <w:rPr>
                <w:rFonts w:ascii="Calibri" w:eastAsia="Arial Unicode MS" w:hAnsi="Calibri" w:cs="Calibri"/>
                <w:sz w:val="22"/>
                <w:szCs w:val="22"/>
              </w:rPr>
              <w:t>Yakın Doğu Üniversitesi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6189" w:rsidRDefault="00F745FF" w:rsidP="00FD2203">
            <w:pPr>
              <w:spacing w:before="100" w:beforeAutospacing="1" w:after="100" w:afterAutospacing="1" w:line="360" w:lineRule="auto"/>
              <w:jc w:val="center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sz w:val="22"/>
                <w:szCs w:val="22"/>
              </w:rPr>
              <w:t>2021</w:t>
            </w:r>
          </w:p>
        </w:tc>
      </w:tr>
    </w:tbl>
    <w:p w:rsidR="00D01C77" w:rsidRDefault="00D01C77" w:rsidP="00445C05">
      <w:pPr>
        <w:spacing w:before="100" w:beforeAutospacing="1" w:after="100" w:afterAutospacing="1" w:line="240" w:lineRule="atLeast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 Yüksek Lisans / Doktora Tezi</w:t>
      </w:r>
    </w:p>
    <w:p w:rsidR="00445C05" w:rsidRDefault="00D01C77" w:rsidP="00D01C77">
      <w:pPr>
        <w:spacing w:before="100" w:beforeAutospacing="1" w:after="100" w:afterAutospacing="1" w:line="240" w:lineRule="atLeast"/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4.1.</w:t>
      </w:r>
      <w:r w:rsidR="00445C05">
        <w:rPr>
          <w:rFonts w:ascii="Calibri" w:hAnsi="Calibri" w:cs="Calibri"/>
          <w:b/>
          <w:sz w:val="22"/>
          <w:szCs w:val="22"/>
        </w:rPr>
        <w:t>Yüksek Lisans Tez Başlığı ve Tez Danışman(lar)ı:</w:t>
      </w:r>
      <w:r w:rsidR="00F745FF" w:rsidRPr="00F745FF">
        <w:rPr>
          <w:rFonts w:ascii="Calibri" w:hAnsi="Calibri" w:cs="Calibri"/>
          <w:bCs/>
          <w:sz w:val="22"/>
          <w:szCs w:val="22"/>
        </w:rPr>
        <w:t>Tip 2 Diyabetli Bireylere Pender’in  Sağlığı Geliştirme Modeline Göre Verilen  Eğitimin İnsülin Tedavisine Karşı Geliştirilen Tutuma, Öz-Yeterliliğe ve Sağlığı Geliştirmeye Etkisi (2021). Prof Dr. Nurhan Bayraktar.</w:t>
      </w:r>
    </w:p>
    <w:p w:rsidR="00D01C77" w:rsidRDefault="00D01C77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5. Akademik Unvanlar:</w:t>
      </w:r>
    </w:p>
    <w:p w:rsidR="00C430F8" w:rsidRDefault="00C430F8" w:rsidP="006E7F07">
      <w:pPr>
        <w:spacing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Yardımcı doçentlik tarihi: </w:t>
      </w:r>
      <w:r w:rsidR="00F745FF">
        <w:rPr>
          <w:rFonts w:ascii="Calibri" w:hAnsi="Calibri" w:cs="Calibri"/>
          <w:sz w:val="22"/>
          <w:szCs w:val="22"/>
        </w:rPr>
        <w:t>2021</w:t>
      </w:r>
    </w:p>
    <w:p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Doçentlik tarihi: </w:t>
      </w:r>
      <w:r w:rsidR="008E617B">
        <w:rPr>
          <w:rFonts w:ascii="Calibri" w:hAnsi="Calibri" w:cs="Calibri"/>
          <w:sz w:val="22"/>
          <w:szCs w:val="22"/>
        </w:rPr>
        <w:t>2024</w:t>
      </w:r>
    </w:p>
    <w:p w:rsidR="00C430F8" w:rsidRDefault="00C430F8" w:rsidP="00C430F8">
      <w:pPr>
        <w:spacing w:before="100" w:beforeAutospacing="1" w:after="100" w:afterAutospacing="1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Profesörlük tarihi:</w:t>
      </w:r>
    </w:p>
    <w:p w:rsidR="00C430F8" w:rsidRDefault="00C430F8" w:rsidP="00FD2203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 Yönetilen Yüksek Lisans ve Doktora Tezleri:</w:t>
      </w:r>
    </w:p>
    <w:p w:rsidR="00445C05" w:rsidRDefault="00C430F8" w:rsidP="00445C05">
      <w:pPr>
        <w:spacing w:before="100" w:beforeAutospacing="1" w:after="100" w:afterAutospacing="1" w:line="360" w:lineRule="auto"/>
        <w:ind w:firstLine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 w:rsidR="00445C05">
        <w:rPr>
          <w:rFonts w:ascii="Calibri" w:hAnsi="Calibri" w:cs="Calibri"/>
          <w:b/>
          <w:sz w:val="22"/>
          <w:szCs w:val="22"/>
        </w:rPr>
        <w:t>6.1.</w:t>
      </w:r>
      <w:r w:rsidR="00445C05">
        <w:rPr>
          <w:rFonts w:ascii="Calibri" w:hAnsi="Calibri" w:cs="Calibri"/>
          <w:sz w:val="22"/>
          <w:szCs w:val="22"/>
        </w:rPr>
        <w:t xml:space="preserve"> Yüksek lisans tezleri</w:t>
      </w:r>
    </w:p>
    <w:p w:rsidR="00C430F8" w:rsidRDefault="00C430F8" w:rsidP="00445C05">
      <w:pPr>
        <w:spacing w:before="100" w:beforeAutospacing="1" w:after="100" w:afterAutospacing="1" w:line="360" w:lineRule="auto"/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6.2.</w:t>
      </w:r>
      <w:r>
        <w:rPr>
          <w:rFonts w:ascii="Calibri" w:hAnsi="Calibri" w:cs="Calibri"/>
          <w:sz w:val="22"/>
          <w:szCs w:val="22"/>
        </w:rPr>
        <w:t xml:space="preserve"> Doktora tezleri</w:t>
      </w:r>
    </w:p>
    <w:p w:rsidR="00061AB6" w:rsidRDefault="00061AB6" w:rsidP="00445C05">
      <w:pPr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 Yayınlar</w:t>
      </w:r>
    </w:p>
    <w:p w:rsidR="00061AB6" w:rsidRDefault="00061AB6" w:rsidP="006E7F07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7.1. Uluslararası hakemli dergilerde yayınlanan makaleler (SCI,SSCI</w:t>
      </w:r>
      <w:r w:rsidR="00AB060F">
        <w:rPr>
          <w:rFonts w:ascii="Calibri" w:hAnsi="Calibri" w:cs="Calibri"/>
          <w:b/>
          <w:sz w:val="22"/>
          <w:szCs w:val="22"/>
        </w:rPr>
        <w:t>, AHCI, ESCI, Scopus</w:t>
      </w:r>
      <w:r>
        <w:rPr>
          <w:rFonts w:ascii="Calibri" w:hAnsi="Calibri" w:cs="Calibri"/>
          <w:b/>
          <w:sz w:val="22"/>
          <w:szCs w:val="22"/>
        </w:rPr>
        <w:t>)</w:t>
      </w:r>
    </w:p>
    <w:p w:rsidR="00F745FF" w:rsidRPr="00F745FF" w:rsidRDefault="00F745FF" w:rsidP="00F745FF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>7.</w:t>
      </w:r>
      <w:r w:rsidRPr="00F745FF">
        <w:rPr>
          <w:rFonts w:ascii="Calibri" w:hAnsi="Calibri" w:cs="Calibri"/>
          <w:b/>
          <w:sz w:val="22"/>
          <w:szCs w:val="22"/>
        </w:rPr>
        <w:t>1.</w:t>
      </w:r>
      <w:r>
        <w:rPr>
          <w:rFonts w:ascii="Calibri" w:hAnsi="Calibri" w:cs="Calibri"/>
          <w:b/>
          <w:sz w:val="22"/>
          <w:szCs w:val="22"/>
        </w:rPr>
        <w:t>1.</w:t>
      </w:r>
      <w:r w:rsidRPr="00F745FF">
        <w:rPr>
          <w:rFonts w:ascii="Calibri" w:hAnsi="Calibri" w:cs="Calibri"/>
          <w:b/>
          <w:sz w:val="22"/>
          <w:szCs w:val="22"/>
        </w:rPr>
        <w:t>Bağrıaçık E</w:t>
      </w:r>
      <w:r>
        <w:rPr>
          <w:rFonts w:ascii="Calibri" w:hAnsi="Calibri" w:cs="Calibri"/>
          <w:b/>
          <w:sz w:val="22"/>
          <w:szCs w:val="22"/>
        </w:rPr>
        <w:t>zgi</w:t>
      </w:r>
      <w:r w:rsidRPr="00F745FF">
        <w:rPr>
          <w:rFonts w:ascii="Calibri" w:hAnsi="Calibri" w:cs="Calibri"/>
          <w:b/>
          <w:sz w:val="22"/>
          <w:szCs w:val="22"/>
        </w:rPr>
        <w:t xml:space="preserve">, </w:t>
      </w:r>
      <w:r w:rsidRPr="00F745FF">
        <w:rPr>
          <w:rFonts w:ascii="Calibri" w:hAnsi="Calibri" w:cs="Calibri"/>
          <w:bCs/>
          <w:sz w:val="22"/>
          <w:szCs w:val="22"/>
        </w:rPr>
        <w:t>Çimen Buket, Sağdıç Tarık, Dal-Yılmaz  Ümran (2017). Determination of DrugCompliance of HypertensiveIndividuals. IranianJournal of PublicHealth, 46(1);133-135. .</w:t>
      </w:r>
    </w:p>
    <w:p w:rsidR="00F745FF" w:rsidRDefault="00F745FF" w:rsidP="00F745FF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7.1.</w:t>
      </w:r>
      <w:r w:rsidRPr="00F745FF">
        <w:rPr>
          <w:rFonts w:ascii="Calibri" w:hAnsi="Calibri" w:cs="Calibri"/>
          <w:b/>
          <w:sz w:val="22"/>
          <w:szCs w:val="22"/>
        </w:rPr>
        <w:t>2.Bağrıaçık E</w:t>
      </w:r>
      <w:r>
        <w:rPr>
          <w:rFonts w:ascii="Calibri" w:hAnsi="Calibri" w:cs="Calibri"/>
          <w:b/>
          <w:sz w:val="22"/>
          <w:szCs w:val="22"/>
        </w:rPr>
        <w:t>zgi,</w:t>
      </w:r>
      <w:r w:rsidRPr="00F745FF">
        <w:rPr>
          <w:rFonts w:ascii="Calibri" w:hAnsi="Calibri" w:cs="Calibri"/>
          <w:bCs/>
          <w:sz w:val="22"/>
          <w:szCs w:val="22"/>
        </w:rPr>
        <w:t>Bayraktar Nurhan (2021). Effectiveness of training in diseasemanagementforpatientswithtype 2 diabetesmellitus: A systematicreview. Endocrinologia, Diabetes y Nutricion, https://doi.org/10.1016/j.endinu.2021.06.004</w:t>
      </w:r>
    </w:p>
    <w:p w:rsidR="00F745FF" w:rsidRDefault="00F745FF" w:rsidP="00F745FF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7.1.3.</w:t>
      </w:r>
      <w:r w:rsidRPr="00F745FF">
        <w:rPr>
          <w:rFonts w:ascii="Calibri" w:hAnsi="Calibri" w:cs="Calibri"/>
          <w:b/>
          <w:sz w:val="22"/>
          <w:szCs w:val="22"/>
        </w:rPr>
        <w:t>Bağrıaçık E</w:t>
      </w:r>
      <w:r>
        <w:rPr>
          <w:rFonts w:ascii="Calibri" w:hAnsi="Calibri" w:cs="Calibri"/>
          <w:b/>
          <w:sz w:val="22"/>
          <w:szCs w:val="22"/>
        </w:rPr>
        <w:t>zgi,</w:t>
      </w:r>
      <w:r w:rsidRPr="00F745FF">
        <w:rPr>
          <w:rFonts w:ascii="Calibri" w:hAnsi="Calibri" w:cs="Calibri"/>
          <w:bCs/>
          <w:sz w:val="22"/>
          <w:szCs w:val="22"/>
        </w:rPr>
        <w:t>Bayraktar Nurhan (2022). Evaluation of theeffect of traininggivenaccordingtoPender'sHealthPromotion Model on psychologicalinsulinresistance. Human Nutrition&amp;Metabolism, 29, 200153.</w:t>
      </w:r>
    </w:p>
    <w:p w:rsidR="00F745FF" w:rsidRDefault="00F745FF" w:rsidP="00F745FF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F745FF">
        <w:rPr>
          <w:rFonts w:ascii="Calibri" w:hAnsi="Calibri" w:cs="Calibri"/>
          <w:b/>
          <w:sz w:val="22"/>
          <w:szCs w:val="22"/>
        </w:rPr>
        <w:t>7.1.4.</w:t>
      </w:r>
      <w:r w:rsidRPr="00F745FF">
        <w:rPr>
          <w:rFonts w:ascii="Calibri" w:hAnsi="Calibri" w:cs="Calibri"/>
          <w:bCs/>
          <w:sz w:val="22"/>
          <w:szCs w:val="22"/>
        </w:rPr>
        <w:t>Dikmen</w:t>
      </w:r>
      <w:r>
        <w:rPr>
          <w:rFonts w:ascii="Calibri" w:hAnsi="Calibri" w:cs="Calibri"/>
          <w:bCs/>
          <w:sz w:val="22"/>
          <w:szCs w:val="22"/>
        </w:rPr>
        <w:t>-Totur Burcu,</w:t>
      </w:r>
      <w:r w:rsidRPr="00F745FF">
        <w:rPr>
          <w:rFonts w:ascii="Calibri" w:hAnsi="Calibri" w:cs="Calibri"/>
          <w:b/>
          <w:sz w:val="22"/>
          <w:szCs w:val="22"/>
        </w:rPr>
        <w:t>BağriaçikEzgi</w:t>
      </w:r>
      <w:r>
        <w:rPr>
          <w:rFonts w:ascii="Calibri" w:hAnsi="Calibri" w:cs="Calibri"/>
          <w:bCs/>
          <w:sz w:val="22"/>
          <w:szCs w:val="22"/>
        </w:rPr>
        <w:t>,Yavuz-</w:t>
      </w:r>
      <w:r w:rsidRPr="00F745FF">
        <w:rPr>
          <w:rFonts w:ascii="Calibri" w:hAnsi="Calibri" w:cs="Calibri"/>
          <w:bCs/>
          <w:sz w:val="22"/>
          <w:szCs w:val="22"/>
        </w:rPr>
        <w:t>vanGiersbergen M</w:t>
      </w:r>
      <w:r>
        <w:rPr>
          <w:rFonts w:ascii="Calibri" w:hAnsi="Calibri" w:cs="Calibri"/>
          <w:bCs/>
          <w:sz w:val="22"/>
          <w:szCs w:val="22"/>
        </w:rPr>
        <w:t>eryem</w:t>
      </w:r>
      <w:r w:rsidRPr="00F745FF">
        <w:rPr>
          <w:rFonts w:ascii="Calibri" w:hAnsi="Calibri" w:cs="Calibri"/>
          <w:bCs/>
          <w:sz w:val="22"/>
          <w:szCs w:val="22"/>
        </w:rPr>
        <w:t xml:space="preserve"> (2022). Knowledge andawareness of nursingstudents on theuse of nanotechnology in healthcare. ActaPaulista de Enfermagem, 35.</w:t>
      </w:r>
    </w:p>
    <w:p w:rsidR="00F745FF" w:rsidRDefault="00F745FF" w:rsidP="00F745FF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F745FF">
        <w:rPr>
          <w:rFonts w:ascii="Calibri" w:hAnsi="Calibri" w:cs="Calibri"/>
          <w:b/>
          <w:sz w:val="22"/>
          <w:szCs w:val="22"/>
        </w:rPr>
        <w:t>7.1.5.Bağrıaçık Ezgi</w:t>
      </w:r>
      <w:r>
        <w:rPr>
          <w:rFonts w:ascii="Calibri" w:hAnsi="Calibri" w:cs="Calibri"/>
          <w:bCs/>
          <w:sz w:val="22"/>
          <w:szCs w:val="22"/>
        </w:rPr>
        <w:t>,</w:t>
      </w:r>
      <w:r w:rsidRPr="00F745FF">
        <w:rPr>
          <w:rFonts w:ascii="Calibri" w:hAnsi="Calibri" w:cs="Calibri"/>
          <w:bCs/>
          <w:sz w:val="22"/>
          <w:szCs w:val="22"/>
        </w:rPr>
        <w:t xml:space="preserve"> Bostanoğlu H</w:t>
      </w:r>
      <w:r>
        <w:rPr>
          <w:rFonts w:ascii="Calibri" w:hAnsi="Calibri" w:cs="Calibri"/>
          <w:bCs/>
          <w:sz w:val="22"/>
          <w:szCs w:val="22"/>
        </w:rPr>
        <w:t>atice</w:t>
      </w:r>
      <w:r w:rsidRPr="00F745FF">
        <w:rPr>
          <w:rFonts w:ascii="Calibri" w:hAnsi="Calibri" w:cs="Calibri"/>
          <w:bCs/>
          <w:sz w:val="22"/>
          <w:szCs w:val="22"/>
        </w:rPr>
        <w:t xml:space="preserve"> (2022). Determination of Nurses' Perceptions of NursingDiagnoses. CyprusJournal of MedicalSciences, 7(4).</w:t>
      </w:r>
    </w:p>
    <w:p w:rsidR="00F745FF" w:rsidRDefault="00F745FF" w:rsidP="00F745FF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F745FF">
        <w:rPr>
          <w:rFonts w:ascii="Calibri" w:hAnsi="Calibri" w:cs="Calibri"/>
          <w:b/>
          <w:sz w:val="22"/>
          <w:szCs w:val="22"/>
        </w:rPr>
        <w:t>7.1.6.Bağrıaçık Ezgi</w:t>
      </w:r>
      <w:r w:rsidRPr="00F745FF">
        <w:rPr>
          <w:rFonts w:ascii="Calibri" w:hAnsi="Calibri" w:cs="Calibri"/>
          <w:bCs/>
          <w:sz w:val="22"/>
          <w:szCs w:val="22"/>
        </w:rPr>
        <w:t>, Aydın Nida, Dal-Yılmaz Ümran (2022). Hemşirelik Eğitiminde Simülasyon Kullanımına İlişkin Öğrenci Görüşleri. Journal of AcademicResearch in Nursing (JAREN), 8(2).</w:t>
      </w:r>
    </w:p>
    <w:p w:rsidR="00F745FF" w:rsidRDefault="00F745FF" w:rsidP="00F745FF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F745FF">
        <w:rPr>
          <w:rFonts w:ascii="Calibri" w:hAnsi="Calibri" w:cs="Calibri"/>
          <w:b/>
          <w:sz w:val="22"/>
          <w:szCs w:val="22"/>
        </w:rPr>
        <w:t>7.1.</w:t>
      </w:r>
      <w:r>
        <w:rPr>
          <w:rFonts w:ascii="Calibri" w:hAnsi="Calibri" w:cs="Calibri"/>
          <w:b/>
          <w:sz w:val="22"/>
          <w:szCs w:val="22"/>
        </w:rPr>
        <w:t>7</w:t>
      </w:r>
      <w:r w:rsidRPr="00F745FF">
        <w:rPr>
          <w:rFonts w:ascii="Calibri" w:hAnsi="Calibri" w:cs="Calibri"/>
          <w:b/>
          <w:sz w:val="22"/>
          <w:szCs w:val="22"/>
        </w:rPr>
        <w:t>.Bağriaçik Ezgi</w:t>
      </w:r>
      <w:r>
        <w:rPr>
          <w:rFonts w:ascii="Calibri" w:hAnsi="Calibri" w:cs="Calibri"/>
          <w:bCs/>
          <w:sz w:val="22"/>
          <w:szCs w:val="22"/>
        </w:rPr>
        <w:t>,</w:t>
      </w:r>
      <w:r w:rsidRPr="00F745FF">
        <w:rPr>
          <w:rFonts w:ascii="Calibri" w:hAnsi="Calibri" w:cs="Calibri"/>
          <w:bCs/>
          <w:sz w:val="22"/>
          <w:szCs w:val="22"/>
        </w:rPr>
        <w:t xml:space="preserve"> Dikmen</w:t>
      </w:r>
      <w:r>
        <w:rPr>
          <w:rFonts w:ascii="Calibri" w:hAnsi="Calibri" w:cs="Calibri"/>
          <w:bCs/>
          <w:sz w:val="22"/>
          <w:szCs w:val="22"/>
        </w:rPr>
        <w:t>-Totur</w:t>
      </w:r>
      <w:r w:rsidRPr="00F745FF">
        <w:rPr>
          <w:rFonts w:ascii="Calibri" w:hAnsi="Calibri" w:cs="Calibri"/>
          <w:bCs/>
          <w:sz w:val="22"/>
          <w:szCs w:val="22"/>
        </w:rPr>
        <w:t xml:space="preserve"> B</w:t>
      </w:r>
      <w:r>
        <w:rPr>
          <w:rFonts w:ascii="Calibri" w:hAnsi="Calibri" w:cs="Calibri"/>
          <w:bCs/>
          <w:sz w:val="22"/>
          <w:szCs w:val="22"/>
        </w:rPr>
        <w:t>urcu</w:t>
      </w:r>
      <w:r w:rsidRPr="00F745FF">
        <w:rPr>
          <w:rFonts w:ascii="Calibri" w:hAnsi="Calibri" w:cs="Calibri"/>
          <w:bCs/>
          <w:sz w:val="22"/>
          <w:szCs w:val="22"/>
        </w:rPr>
        <w:t xml:space="preserve"> (2023). Self‐managementtraining in patientswithchronickidneydiseaseundergoinghemodialysis: A systematicreview. InSeminars in Dialysis.</w:t>
      </w:r>
    </w:p>
    <w:p w:rsidR="00F745FF" w:rsidRPr="00D87C56" w:rsidRDefault="00F745FF" w:rsidP="00D87C56">
      <w:pPr>
        <w:spacing w:before="100" w:beforeAutospacing="1" w:after="100" w:afterAutospacing="1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F745FF">
        <w:rPr>
          <w:rFonts w:ascii="Calibri" w:hAnsi="Calibri" w:cs="Calibri"/>
          <w:b/>
          <w:sz w:val="22"/>
          <w:szCs w:val="22"/>
        </w:rPr>
        <w:t>7.1.</w:t>
      </w:r>
      <w:r>
        <w:rPr>
          <w:rFonts w:ascii="Calibri" w:hAnsi="Calibri" w:cs="Calibri"/>
          <w:b/>
          <w:sz w:val="22"/>
          <w:szCs w:val="22"/>
        </w:rPr>
        <w:t>8</w:t>
      </w:r>
      <w:r w:rsidRPr="00F745FF">
        <w:rPr>
          <w:rFonts w:ascii="Calibri" w:hAnsi="Calibri" w:cs="Calibri"/>
          <w:b/>
          <w:sz w:val="22"/>
          <w:szCs w:val="22"/>
        </w:rPr>
        <w:t>.</w:t>
      </w:r>
      <w:r w:rsidRPr="00F745FF">
        <w:rPr>
          <w:rFonts w:ascii="Calibri" w:hAnsi="Calibri" w:cs="Calibri"/>
          <w:bCs/>
          <w:sz w:val="22"/>
          <w:szCs w:val="22"/>
        </w:rPr>
        <w:t>Akalpler</w:t>
      </w:r>
      <w:r>
        <w:rPr>
          <w:rFonts w:ascii="Calibri" w:hAnsi="Calibri" w:cs="Calibri"/>
          <w:bCs/>
          <w:sz w:val="22"/>
          <w:szCs w:val="22"/>
        </w:rPr>
        <w:t xml:space="preserve"> Özlem</w:t>
      </w:r>
      <w:r w:rsidRPr="00F745FF">
        <w:rPr>
          <w:rFonts w:ascii="Calibri" w:hAnsi="Calibri" w:cs="Calibri"/>
          <w:bCs/>
          <w:sz w:val="22"/>
          <w:szCs w:val="22"/>
        </w:rPr>
        <w:t>,</w:t>
      </w:r>
      <w:r w:rsidRPr="00F745FF">
        <w:rPr>
          <w:rFonts w:ascii="Calibri" w:hAnsi="Calibri" w:cs="Calibri"/>
          <w:b/>
          <w:sz w:val="22"/>
          <w:szCs w:val="22"/>
        </w:rPr>
        <w:t>Bağriaçik Ezgi</w:t>
      </w:r>
      <w:r w:rsidRPr="00F745FF">
        <w:rPr>
          <w:rFonts w:ascii="Calibri" w:hAnsi="Calibri" w:cs="Calibri"/>
          <w:bCs/>
          <w:sz w:val="22"/>
          <w:szCs w:val="22"/>
        </w:rPr>
        <w:t xml:space="preserve"> (2023). Educationprogramsforgestationaldiabetesmellitus: A systematicreview. Human Nutrition&amp;Metabolism, 200195.</w:t>
      </w:r>
    </w:p>
    <w:p w:rsidR="00A66AA4" w:rsidRDefault="00A66AA4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7.2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b/>
          <w:sz w:val="22"/>
          <w:szCs w:val="22"/>
        </w:rPr>
        <w:t>Uluslararası diğer hakemli dergilerde yayınlanan makaleler</w:t>
      </w:r>
    </w:p>
    <w:p w:rsidR="00A66AA4" w:rsidRDefault="00A66AA4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7.3. Uluslararası bilimsel toplantılarda sunulan ve bildiri kitabında basılan bildiriler</w:t>
      </w:r>
    </w:p>
    <w:p w:rsidR="0053611B" w:rsidRDefault="0053611B" w:rsidP="00445C05">
      <w:pPr>
        <w:spacing w:before="240" w:after="240" w:line="360" w:lineRule="auto"/>
        <w:ind w:left="708" w:hanging="282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7.3.1. </w:t>
      </w:r>
      <w:r w:rsidRPr="0053611B">
        <w:rPr>
          <w:rFonts w:ascii="Calibri" w:hAnsi="Calibri" w:cs="Calibri"/>
          <w:b/>
          <w:sz w:val="22"/>
          <w:szCs w:val="22"/>
        </w:rPr>
        <w:t>Dinleyici E</w:t>
      </w:r>
      <w:r w:rsidR="00D87C56">
        <w:rPr>
          <w:rFonts w:ascii="Calibri" w:hAnsi="Calibri" w:cs="Calibri"/>
          <w:b/>
          <w:sz w:val="22"/>
          <w:szCs w:val="22"/>
        </w:rPr>
        <w:t>zgi,</w:t>
      </w:r>
      <w:r w:rsidRPr="0053611B">
        <w:rPr>
          <w:rFonts w:ascii="Calibri" w:hAnsi="Calibri" w:cs="Calibri"/>
          <w:bCs/>
          <w:sz w:val="22"/>
          <w:szCs w:val="22"/>
        </w:rPr>
        <w:t>Bektaş H</w:t>
      </w:r>
      <w:r w:rsidR="00D87C56">
        <w:rPr>
          <w:rFonts w:ascii="Calibri" w:hAnsi="Calibri" w:cs="Calibri"/>
          <w:bCs/>
          <w:sz w:val="22"/>
          <w:szCs w:val="22"/>
        </w:rPr>
        <w:t>icran (2014)</w:t>
      </w:r>
      <w:r w:rsidRPr="0053611B">
        <w:rPr>
          <w:rFonts w:ascii="Calibri" w:hAnsi="Calibri" w:cs="Calibri"/>
          <w:bCs/>
          <w:sz w:val="22"/>
          <w:szCs w:val="22"/>
        </w:rPr>
        <w:t>. Kemoterapi Tedavisi Alan Kanserli Bireylerin Semptomlarının Değerlendirilmesi ve Yaşam Kalitesi. EuropeanJournal of OncologyNursing 18S1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7.4. Yazılan </w:t>
      </w:r>
      <w:r w:rsidR="00B44824">
        <w:rPr>
          <w:rFonts w:ascii="Calibri" w:hAnsi="Calibri" w:cs="Calibri"/>
          <w:b/>
          <w:sz w:val="22"/>
          <w:szCs w:val="22"/>
        </w:rPr>
        <w:t>ulusal/</w:t>
      </w:r>
      <w:r>
        <w:rPr>
          <w:rFonts w:ascii="Calibri" w:hAnsi="Calibri" w:cs="Calibri"/>
          <w:b/>
          <w:sz w:val="22"/>
          <w:szCs w:val="22"/>
        </w:rPr>
        <w:t>uluslararası kitaplar veya kitaplarda bölümler</w:t>
      </w:r>
    </w:p>
    <w:p w:rsidR="005D12CA" w:rsidRDefault="005D12CA" w:rsidP="00445C05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7.5. Ulusal hakemli dergilerde yayınlanan makaleler</w:t>
      </w:r>
    </w:p>
    <w:p w:rsidR="0053611B" w:rsidRPr="0053611B" w:rsidRDefault="0053611B" w:rsidP="0053611B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53611B">
        <w:rPr>
          <w:rFonts w:ascii="Calibri" w:hAnsi="Calibri" w:cs="Calibri"/>
          <w:b/>
          <w:sz w:val="22"/>
          <w:szCs w:val="22"/>
        </w:rPr>
        <w:lastRenderedPageBreak/>
        <w:t>7.</w:t>
      </w:r>
      <w:r>
        <w:rPr>
          <w:rFonts w:ascii="Calibri" w:hAnsi="Calibri" w:cs="Calibri"/>
          <w:b/>
          <w:sz w:val="22"/>
          <w:szCs w:val="22"/>
        </w:rPr>
        <w:t>5</w:t>
      </w:r>
      <w:r w:rsidRPr="0053611B">
        <w:rPr>
          <w:rFonts w:ascii="Calibri" w:hAnsi="Calibri" w:cs="Calibri"/>
          <w:b/>
          <w:sz w:val="22"/>
          <w:szCs w:val="22"/>
        </w:rPr>
        <w:t xml:space="preserve">.1. </w:t>
      </w:r>
      <w:r w:rsidRPr="0053611B">
        <w:rPr>
          <w:rFonts w:ascii="Calibri" w:hAnsi="Calibri" w:cs="Calibri"/>
          <w:bCs/>
          <w:sz w:val="22"/>
          <w:szCs w:val="22"/>
        </w:rPr>
        <w:t xml:space="preserve">Aydın Nida, </w:t>
      </w:r>
      <w:r w:rsidRPr="0053611B">
        <w:rPr>
          <w:rFonts w:ascii="Calibri" w:hAnsi="Calibri" w:cs="Calibri"/>
          <w:b/>
          <w:sz w:val="22"/>
          <w:szCs w:val="22"/>
        </w:rPr>
        <w:t>Bagrıaçık Ezgi</w:t>
      </w:r>
      <w:r w:rsidRPr="0053611B">
        <w:rPr>
          <w:rFonts w:ascii="Calibri" w:hAnsi="Calibri" w:cs="Calibri"/>
          <w:bCs/>
          <w:sz w:val="22"/>
          <w:szCs w:val="22"/>
        </w:rPr>
        <w:t xml:space="preserve"> (2020) "Çölyak Hastalığında Yaşanılan Sorunlar Ve Hemşirelik Yaklaşımları." KTO Karatay Üniversitesi Sağlık Bilimleri Dergisi 1.3: 30-37.</w:t>
      </w:r>
    </w:p>
    <w:p w:rsidR="0053611B" w:rsidRPr="0053611B" w:rsidRDefault="0053611B" w:rsidP="0053611B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53611B"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>5</w:t>
      </w:r>
      <w:r w:rsidRPr="0053611B">
        <w:rPr>
          <w:rFonts w:ascii="Calibri" w:hAnsi="Calibri" w:cs="Calibri"/>
          <w:b/>
          <w:sz w:val="22"/>
          <w:szCs w:val="22"/>
        </w:rPr>
        <w:t>.2. Bagrıaçık Ezgi,</w:t>
      </w:r>
      <w:r w:rsidRPr="0053611B">
        <w:rPr>
          <w:rFonts w:ascii="Calibri" w:hAnsi="Calibri" w:cs="Calibri"/>
          <w:bCs/>
          <w:sz w:val="22"/>
          <w:szCs w:val="22"/>
        </w:rPr>
        <w:t xml:space="preserve"> Aydın Nida (2020). Diyabete Bağlı PeriferalNöropatide Geleneksel Uygulamalar. IzmirDemocracyUniversityHealthSciencesJournal, 3(3), 170-176.</w:t>
      </w:r>
    </w:p>
    <w:p w:rsidR="0053611B" w:rsidRPr="0053611B" w:rsidRDefault="0053611B" w:rsidP="0053611B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53611B"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>5</w:t>
      </w:r>
      <w:r w:rsidRPr="0053611B">
        <w:rPr>
          <w:rFonts w:ascii="Calibri" w:hAnsi="Calibri" w:cs="Calibri"/>
          <w:b/>
          <w:sz w:val="22"/>
          <w:szCs w:val="22"/>
        </w:rPr>
        <w:t xml:space="preserve">.3. </w:t>
      </w:r>
      <w:r w:rsidRPr="0053611B">
        <w:rPr>
          <w:rFonts w:ascii="Calibri" w:hAnsi="Calibri" w:cs="Calibri"/>
          <w:bCs/>
          <w:sz w:val="22"/>
          <w:szCs w:val="22"/>
        </w:rPr>
        <w:t xml:space="preserve">Aydın Nida, </w:t>
      </w:r>
      <w:r w:rsidRPr="0053611B">
        <w:rPr>
          <w:rFonts w:ascii="Calibri" w:hAnsi="Calibri" w:cs="Calibri"/>
          <w:b/>
          <w:sz w:val="22"/>
          <w:szCs w:val="22"/>
        </w:rPr>
        <w:t>Bagrıaçık Ezgi</w:t>
      </w:r>
      <w:r w:rsidRPr="0053611B">
        <w:rPr>
          <w:rFonts w:ascii="Calibri" w:hAnsi="Calibri" w:cs="Calibri"/>
          <w:bCs/>
          <w:sz w:val="22"/>
          <w:szCs w:val="22"/>
        </w:rPr>
        <w:t>, Kaya Ufuk (2020). Covid 19’un Kuzey Kıbrıs’ taki İlk Altı Ayı. Kıbrıs Araştırmaları Dergisi, 21.46: 15-24.</w:t>
      </w:r>
    </w:p>
    <w:p w:rsidR="0053611B" w:rsidRPr="0053611B" w:rsidRDefault="0053611B" w:rsidP="0053611B">
      <w:pPr>
        <w:spacing w:before="240" w:after="240" w:line="360" w:lineRule="auto"/>
        <w:ind w:firstLine="426"/>
        <w:jc w:val="both"/>
        <w:rPr>
          <w:rFonts w:ascii="Calibri" w:hAnsi="Calibri" w:cs="Calibri"/>
          <w:b/>
          <w:sz w:val="22"/>
          <w:szCs w:val="22"/>
        </w:rPr>
      </w:pPr>
      <w:r w:rsidRPr="0053611B"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>5</w:t>
      </w:r>
      <w:r w:rsidRPr="0053611B">
        <w:rPr>
          <w:rFonts w:ascii="Calibri" w:hAnsi="Calibri" w:cs="Calibri"/>
          <w:b/>
          <w:sz w:val="22"/>
          <w:szCs w:val="22"/>
        </w:rPr>
        <w:t xml:space="preserve">.4. </w:t>
      </w:r>
      <w:r w:rsidRPr="0053611B">
        <w:rPr>
          <w:rFonts w:ascii="Calibri" w:hAnsi="Calibri" w:cs="Calibri"/>
          <w:bCs/>
          <w:sz w:val="22"/>
          <w:szCs w:val="22"/>
        </w:rPr>
        <w:t xml:space="preserve">Aydın Nida, </w:t>
      </w:r>
      <w:r w:rsidRPr="0053611B">
        <w:rPr>
          <w:rFonts w:ascii="Calibri" w:hAnsi="Calibri" w:cs="Calibri"/>
          <w:b/>
          <w:sz w:val="22"/>
          <w:szCs w:val="22"/>
        </w:rPr>
        <w:t>Bagrıaçık Ezgi</w:t>
      </w:r>
      <w:r w:rsidRPr="0053611B">
        <w:rPr>
          <w:rFonts w:ascii="Calibri" w:hAnsi="Calibri" w:cs="Calibri"/>
          <w:bCs/>
          <w:sz w:val="22"/>
          <w:szCs w:val="22"/>
        </w:rPr>
        <w:t xml:space="preserve"> (2021). COVID-19 Tedavisinde Mikrobiyotanın Önemi. Selçuk Sağlık Dergisi, 2(1), 65-75.</w:t>
      </w:r>
    </w:p>
    <w:p w:rsidR="0053611B" w:rsidRPr="0053611B" w:rsidRDefault="0053611B" w:rsidP="0053611B">
      <w:pPr>
        <w:spacing w:before="240" w:after="240" w:line="360" w:lineRule="auto"/>
        <w:ind w:firstLine="426"/>
        <w:jc w:val="both"/>
        <w:rPr>
          <w:rFonts w:ascii="Calibri" w:hAnsi="Calibri" w:cs="Calibri"/>
          <w:bCs/>
          <w:sz w:val="22"/>
          <w:szCs w:val="22"/>
        </w:rPr>
      </w:pPr>
      <w:r w:rsidRPr="0053611B">
        <w:rPr>
          <w:rFonts w:ascii="Calibri" w:hAnsi="Calibri" w:cs="Calibri"/>
          <w:b/>
          <w:sz w:val="22"/>
          <w:szCs w:val="22"/>
        </w:rPr>
        <w:t>7.</w:t>
      </w:r>
      <w:r>
        <w:rPr>
          <w:rFonts w:ascii="Calibri" w:hAnsi="Calibri" w:cs="Calibri"/>
          <w:b/>
          <w:sz w:val="22"/>
          <w:szCs w:val="22"/>
        </w:rPr>
        <w:t>5</w:t>
      </w:r>
      <w:r w:rsidRPr="0053611B">
        <w:rPr>
          <w:rFonts w:ascii="Calibri" w:hAnsi="Calibri" w:cs="Calibri"/>
          <w:b/>
          <w:sz w:val="22"/>
          <w:szCs w:val="22"/>
        </w:rPr>
        <w:t xml:space="preserve">.5. </w:t>
      </w:r>
      <w:r w:rsidRPr="0053611B">
        <w:rPr>
          <w:rFonts w:ascii="Calibri" w:hAnsi="Calibri" w:cs="Calibri"/>
          <w:bCs/>
          <w:sz w:val="22"/>
          <w:szCs w:val="22"/>
        </w:rPr>
        <w:t xml:space="preserve">Dikmen-Totur Burcu, </w:t>
      </w:r>
      <w:r w:rsidRPr="0053611B">
        <w:rPr>
          <w:rFonts w:ascii="Calibri" w:hAnsi="Calibri" w:cs="Calibri"/>
          <w:b/>
          <w:sz w:val="22"/>
          <w:szCs w:val="22"/>
        </w:rPr>
        <w:t>Bağrıaçık Ezgi</w:t>
      </w:r>
      <w:r w:rsidRPr="0053611B">
        <w:rPr>
          <w:rFonts w:ascii="Calibri" w:hAnsi="Calibri" w:cs="Calibri"/>
          <w:bCs/>
          <w:sz w:val="22"/>
          <w:szCs w:val="22"/>
        </w:rPr>
        <w:t>, Çapar Aylin (2022). Hemşirelerin Ameliyat Sonrası Ağrıya İlişkin Uygulamaları: Bir Sistematik Derleme. Gazi Sağlık Bilimleri Dergisi, 7(3), 105-119.</w:t>
      </w:r>
    </w:p>
    <w:p w:rsidR="00AB060F" w:rsidRDefault="00AB060F" w:rsidP="00AB060F">
      <w:pPr>
        <w:spacing w:before="240" w:after="240"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8. Sanat ve Tasarım Etkinlikleri</w:t>
      </w:r>
    </w:p>
    <w:p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9</w:t>
      </w:r>
      <w:r w:rsidR="0028245C">
        <w:rPr>
          <w:rFonts w:ascii="Calibri" w:hAnsi="Calibri" w:cs="Calibri"/>
          <w:b/>
          <w:sz w:val="22"/>
          <w:szCs w:val="22"/>
        </w:rPr>
        <w:t>. Projeler</w:t>
      </w:r>
    </w:p>
    <w:p w:rsidR="00445C05" w:rsidRDefault="00AB060F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</w:t>
      </w:r>
      <w:r w:rsidR="00A433A1">
        <w:rPr>
          <w:rFonts w:ascii="Calibri" w:hAnsi="Calibri" w:cs="Calibri"/>
          <w:b/>
          <w:sz w:val="22"/>
          <w:szCs w:val="22"/>
        </w:rPr>
        <w:t>. İdari Görevler</w:t>
      </w:r>
    </w:p>
    <w:p w:rsidR="0053611B" w:rsidRPr="0053611B" w:rsidRDefault="0053611B" w:rsidP="00445C0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10.1.</w:t>
      </w:r>
      <w:r>
        <w:rPr>
          <w:rFonts w:ascii="Calibri" w:hAnsi="Calibri" w:cs="Calibri"/>
          <w:bCs/>
          <w:sz w:val="22"/>
          <w:szCs w:val="22"/>
        </w:rPr>
        <w:t>Özay Günsel Çocuk Üniversitesi İletişim Koordinatörü (2019-)</w:t>
      </w:r>
    </w:p>
    <w:p w:rsidR="0053611B" w:rsidRDefault="0053611B" w:rsidP="00445C0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10.2. </w:t>
      </w:r>
      <w:r w:rsidRPr="0053611B">
        <w:rPr>
          <w:rFonts w:ascii="Calibri" w:hAnsi="Calibri" w:cs="Calibri"/>
          <w:bCs/>
          <w:sz w:val="22"/>
          <w:szCs w:val="22"/>
        </w:rPr>
        <w:t>Yakın Doğu Üniversitesi Hemşirelik Fakültesi İç hastalıkları Hemşireliği Anabilim Dalı Başkanlığı (2022-)</w:t>
      </w:r>
    </w:p>
    <w:p w:rsidR="0053611B" w:rsidRDefault="0053611B" w:rsidP="00445C0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53611B">
        <w:rPr>
          <w:rFonts w:ascii="Calibri" w:hAnsi="Calibri" w:cs="Calibri"/>
          <w:b/>
          <w:sz w:val="22"/>
          <w:szCs w:val="22"/>
        </w:rPr>
        <w:t>10.</w:t>
      </w:r>
      <w:r>
        <w:rPr>
          <w:rFonts w:ascii="Calibri" w:hAnsi="Calibri" w:cs="Calibri"/>
          <w:b/>
          <w:sz w:val="22"/>
          <w:szCs w:val="22"/>
        </w:rPr>
        <w:t>3</w:t>
      </w:r>
      <w:r w:rsidRPr="0053611B">
        <w:rPr>
          <w:rFonts w:ascii="Calibri" w:hAnsi="Calibri" w:cs="Calibri"/>
          <w:b/>
          <w:sz w:val="22"/>
          <w:szCs w:val="22"/>
        </w:rPr>
        <w:t>.</w:t>
      </w:r>
      <w:r w:rsidRPr="0053611B">
        <w:rPr>
          <w:rFonts w:ascii="Calibri" w:hAnsi="Calibri" w:cs="Calibri"/>
          <w:bCs/>
          <w:sz w:val="22"/>
          <w:szCs w:val="22"/>
        </w:rPr>
        <w:t>Yakın Doğu Üniversitesi Hemşirelik Fakültesi</w:t>
      </w:r>
      <w:r>
        <w:rPr>
          <w:rFonts w:ascii="Calibri" w:hAnsi="Calibri" w:cs="Calibri"/>
          <w:bCs/>
          <w:sz w:val="22"/>
          <w:szCs w:val="22"/>
        </w:rPr>
        <w:t>, Fakülte Yönetim Kurul Üyesi (2021-)</w:t>
      </w:r>
    </w:p>
    <w:p w:rsidR="0053611B" w:rsidRPr="0053611B" w:rsidRDefault="0053611B" w:rsidP="00445C05">
      <w:pPr>
        <w:spacing w:line="480" w:lineRule="auto"/>
        <w:jc w:val="both"/>
        <w:rPr>
          <w:rFonts w:ascii="Calibri" w:hAnsi="Calibri" w:cs="Calibri"/>
          <w:bCs/>
          <w:sz w:val="22"/>
          <w:szCs w:val="22"/>
        </w:rPr>
      </w:pPr>
      <w:r w:rsidRPr="0053611B">
        <w:rPr>
          <w:rFonts w:ascii="Calibri" w:hAnsi="Calibri" w:cs="Calibri"/>
          <w:b/>
          <w:sz w:val="22"/>
          <w:szCs w:val="22"/>
        </w:rPr>
        <w:t>10.4.</w:t>
      </w:r>
      <w:r w:rsidRPr="0053611B">
        <w:rPr>
          <w:rFonts w:ascii="Calibri" w:hAnsi="Calibri" w:cs="Calibri"/>
          <w:bCs/>
          <w:sz w:val="22"/>
          <w:szCs w:val="22"/>
        </w:rPr>
        <w:t>Yakın Doğu Üniversitesi Kalite ve Akreditasyon Koordinatö</w:t>
      </w:r>
      <w:r>
        <w:rPr>
          <w:rFonts w:ascii="Calibri" w:hAnsi="Calibri" w:cs="Calibri"/>
          <w:bCs/>
          <w:sz w:val="22"/>
          <w:szCs w:val="22"/>
        </w:rPr>
        <w:t>rlüğü, Kalite temsilcisi (2023-)</w:t>
      </w:r>
    </w:p>
    <w:p w:rsidR="00282121" w:rsidRDefault="00282121" w:rsidP="00445C05">
      <w:pPr>
        <w:spacing w:line="48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1</w:t>
      </w:r>
      <w:r>
        <w:rPr>
          <w:rFonts w:ascii="Calibri" w:hAnsi="Calibri" w:cs="Calibri"/>
          <w:b/>
          <w:sz w:val="22"/>
          <w:szCs w:val="22"/>
        </w:rPr>
        <w:t>. Bilimsel ve Mesleki Kuruluşlara Üyelikler</w:t>
      </w:r>
    </w:p>
    <w:p w:rsidR="002940A4" w:rsidRDefault="00282121" w:rsidP="005847CD">
      <w:pPr>
        <w:tabs>
          <w:tab w:val="num" w:pos="360"/>
        </w:tabs>
        <w:spacing w:line="360" w:lineRule="auto"/>
        <w:ind w:left="360" w:hanging="360"/>
        <w:jc w:val="both"/>
        <w:rPr>
          <w:rFonts w:ascii="Calibri" w:hAnsi="Calibri" w:cs="Calibri"/>
          <w:b/>
          <w:sz w:val="22"/>
          <w:szCs w:val="22"/>
          <w:lang w:val="en-AU"/>
        </w:rPr>
      </w:pPr>
      <w:r>
        <w:rPr>
          <w:rFonts w:ascii="Calibri" w:hAnsi="Calibri" w:cs="Calibri"/>
          <w:b/>
          <w:sz w:val="22"/>
          <w:szCs w:val="22"/>
          <w:lang w:val="en-AU"/>
        </w:rPr>
        <w:t>1</w:t>
      </w:r>
      <w:r w:rsidR="00AB060F">
        <w:rPr>
          <w:rFonts w:ascii="Calibri" w:hAnsi="Calibri" w:cs="Calibri"/>
          <w:b/>
          <w:sz w:val="22"/>
          <w:szCs w:val="22"/>
          <w:lang w:val="en-AU"/>
        </w:rPr>
        <w:t>2</w:t>
      </w:r>
      <w:r>
        <w:rPr>
          <w:rFonts w:ascii="Calibri" w:hAnsi="Calibri" w:cs="Calibri"/>
          <w:b/>
          <w:sz w:val="22"/>
          <w:szCs w:val="22"/>
          <w:lang w:val="en-AU"/>
        </w:rPr>
        <w:t>. Ödüller</w:t>
      </w:r>
    </w:p>
    <w:p w:rsidR="003E4195" w:rsidRDefault="003E4195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p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</w:t>
      </w:r>
      <w:r w:rsidR="00AB060F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b/>
          <w:sz w:val="22"/>
          <w:szCs w:val="22"/>
        </w:rPr>
        <w:t>. Son İki Yılda Verilen Lisans ve Lisansüstü Dersler</w:t>
      </w:r>
    </w:p>
    <w:p w:rsidR="00282121" w:rsidRDefault="00282121" w:rsidP="00282121">
      <w:pPr>
        <w:ind w:left="705" w:hanging="705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27"/>
        <w:gridCol w:w="1535"/>
        <w:gridCol w:w="2708"/>
        <w:gridCol w:w="1134"/>
        <w:gridCol w:w="1137"/>
        <w:gridCol w:w="1184"/>
      </w:tblGrid>
      <w:tr w:rsidR="003E7EBB" w:rsidTr="00C05205">
        <w:trPr>
          <w:trHeight w:val="255"/>
        </w:trPr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Akademik</w:t>
            </w:r>
          </w:p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Yıl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Dönem</w:t>
            </w:r>
          </w:p>
        </w:tc>
        <w:tc>
          <w:tcPr>
            <w:tcW w:w="2708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Dersin Adı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Haftalık Saati</w:t>
            </w:r>
          </w:p>
        </w:tc>
        <w:tc>
          <w:tcPr>
            <w:tcW w:w="1184" w:type="dxa"/>
            <w:vMerge w:val="restart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Öğrenci Sayısı</w:t>
            </w:r>
          </w:p>
        </w:tc>
      </w:tr>
      <w:tr w:rsidR="003E7EBB" w:rsidTr="00C05205">
        <w:trPr>
          <w:trHeight w:val="344"/>
        </w:trPr>
        <w:tc>
          <w:tcPr>
            <w:tcW w:w="1427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Teorik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2121" w:rsidRDefault="00282121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Uygulama</w:t>
            </w:r>
          </w:p>
        </w:tc>
        <w:tc>
          <w:tcPr>
            <w:tcW w:w="1184" w:type="dxa"/>
            <w:vMerge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121" w:rsidRDefault="00282121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847CD" w:rsidTr="00C05205">
        <w:trPr>
          <w:trHeight w:val="252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3E4195">
            <w:pPr>
              <w:rPr>
                <w:rFonts w:ascii="Calibri" w:hAnsi="Calibri" w:cs="Calibri"/>
                <w:b/>
                <w:sz w:val="20"/>
                <w:szCs w:val="20"/>
              </w:rPr>
            </w:pPr>
            <w:bookmarkStart w:id="0" w:name="_Hlk155090367"/>
            <w:r>
              <w:rPr>
                <w:rFonts w:ascii="Calibri" w:hAnsi="Calibri" w:cs="Calibri"/>
                <w:b/>
                <w:sz w:val="20"/>
                <w:szCs w:val="20"/>
              </w:rPr>
              <w:t>2021 - 2022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Güz 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 201 İç Hastalıkları Hemşireliği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185</w:t>
            </w:r>
          </w:p>
        </w:tc>
      </w:tr>
      <w:tr w:rsidR="005847CD" w:rsidTr="00445C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EBE 204 Sistemik Hastalıklar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40</w:t>
            </w: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 408 Geriatri Hemşireliği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NUR 408 GeriatricNursing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3611B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135</w:t>
            </w:r>
          </w:p>
        </w:tc>
      </w:tr>
      <w:bookmarkEnd w:id="0"/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C05205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847CD" w:rsidTr="00C05205">
        <w:trPr>
          <w:trHeight w:val="252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847CD" w:rsidRDefault="005847C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6" w:space="0" w:color="auto"/>
              <w:bottom w:val="trip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7CD" w:rsidRDefault="005847CD" w:rsidP="00D61F81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53611B" w:rsidTr="00D52041">
        <w:trPr>
          <w:trHeight w:val="213"/>
        </w:trPr>
        <w:tc>
          <w:tcPr>
            <w:tcW w:w="1427" w:type="dxa"/>
            <w:vMerge w:val="restart"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611B" w:rsidRDefault="0053611B" w:rsidP="0053611B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2022 - 2023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 201 İç Hastalıkları Hemşireliği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173</w:t>
            </w:r>
          </w:p>
        </w:tc>
      </w:tr>
      <w:tr w:rsidR="0053611B" w:rsidTr="00D52041">
        <w:trPr>
          <w:trHeight w:val="213"/>
        </w:trPr>
        <w:tc>
          <w:tcPr>
            <w:tcW w:w="1427" w:type="dxa"/>
            <w:vMerge/>
            <w:tcBorders>
              <w:top w:val="trip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Güz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 625 İç Hastalıkları Hemşireliği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</w:tr>
      <w:tr w:rsidR="0053611B" w:rsidTr="00D52041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11B" w:rsidRDefault="0053611B" w:rsidP="005361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EBE 204 Sistemik Hastalıklar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95</w:t>
            </w:r>
          </w:p>
        </w:tc>
      </w:tr>
      <w:tr w:rsidR="0053611B" w:rsidTr="00D52041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11B" w:rsidRDefault="0053611B" w:rsidP="005361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 408 Geriatri Hemşireliği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53611B" w:rsidTr="00D52041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11B" w:rsidRDefault="0053611B" w:rsidP="005361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NUR 408 GeriatricNursing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120</w:t>
            </w:r>
          </w:p>
        </w:tc>
      </w:tr>
      <w:tr w:rsidR="0053611B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11B" w:rsidRDefault="0053611B" w:rsidP="005361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 202 Cerrahi Hastalıklar ve Hemşireliği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180</w:t>
            </w:r>
          </w:p>
        </w:tc>
      </w:tr>
      <w:tr w:rsidR="0053611B" w:rsidTr="00445C05">
        <w:trPr>
          <w:trHeight w:val="284"/>
        </w:trPr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611B" w:rsidRDefault="0053611B" w:rsidP="005361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Bahar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HEM 626 İç Hastalıkları Hemşireliği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</w:tr>
      <w:tr w:rsidR="0053611B" w:rsidTr="00C05205">
        <w:trPr>
          <w:trHeight w:val="213"/>
        </w:trPr>
        <w:tc>
          <w:tcPr>
            <w:tcW w:w="1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611B" w:rsidRDefault="0053611B" w:rsidP="0053611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11B" w:rsidRDefault="0053611B" w:rsidP="0053611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282121" w:rsidRDefault="00282121" w:rsidP="00282121">
      <w:pPr>
        <w:tabs>
          <w:tab w:val="num" w:pos="709"/>
        </w:tabs>
        <w:spacing w:before="100" w:beforeAutospacing="1" w:after="100" w:afterAutospacing="1" w:line="360" w:lineRule="auto"/>
        <w:ind w:left="709"/>
        <w:jc w:val="both"/>
        <w:rPr>
          <w:rFonts w:ascii="Calibri" w:eastAsia="Calibri" w:hAnsi="Calibri" w:cs="Calibri"/>
          <w:sz w:val="22"/>
          <w:szCs w:val="22"/>
          <w:lang w:eastAsia="tr-TR"/>
        </w:rPr>
      </w:pPr>
    </w:p>
    <w:p w:rsidR="00CE4349" w:rsidRDefault="00CE4349" w:rsidP="00FD2203">
      <w:pPr>
        <w:tabs>
          <w:tab w:val="num" w:pos="360"/>
        </w:tabs>
        <w:spacing w:before="100" w:beforeAutospacing="1" w:after="100" w:afterAutospacing="1" w:line="360" w:lineRule="auto"/>
        <w:jc w:val="both"/>
        <w:rPr>
          <w:rFonts w:ascii="Calibri" w:hAnsi="Calibri" w:cs="Calibri"/>
          <w:b/>
          <w:sz w:val="22"/>
          <w:szCs w:val="22"/>
        </w:rPr>
      </w:pPr>
    </w:p>
    <w:sectPr w:rsidR="00CE4349" w:rsidSect="00533A0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403A" w:rsidRDefault="00D3403A">
      <w:r>
        <w:separator/>
      </w:r>
    </w:p>
  </w:endnote>
  <w:endnote w:type="continuationSeparator" w:id="1">
    <w:p w:rsidR="00D3403A" w:rsidRDefault="00D340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403A" w:rsidRDefault="00D3403A">
      <w:r>
        <w:separator/>
      </w:r>
    </w:p>
  </w:footnote>
  <w:footnote w:type="continuationSeparator" w:id="1">
    <w:p w:rsidR="00D3403A" w:rsidRDefault="00D340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F81" w:rsidRDefault="00D61F81" w:rsidP="00D61F81">
    <w:pPr>
      <w:pStyle w:val="stbilgi"/>
      <w:jc w:val="right"/>
      <w:rPr>
        <w:rFonts w:ascii="Calibri" w:hAnsi="Calibri" w:cs="Calibri"/>
        <w:color w:val="7F7F7F"/>
        <w:sz w:val="22"/>
        <w:szCs w:val="22"/>
      </w:rPr>
    </w:pPr>
    <w:r>
      <w:rPr>
        <w:rFonts w:ascii="Calibri" w:hAnsi="Calibri" w:cs="Calibri"/>
        <w:color w:val="7F7F7F"/>
        <w:sz w:val="22"/>
        <w:szCs w:val="22"/>
        <w:lang w:val="tr-TR"/>
      </w:rPr>
      <w:t xml:space="preserve">Güncelleme tarihi: </w:t>
    </w:r>
    <w:r w:rsidR="00947FF4">
      <w:rPr>
        <w:rFonts w:ascii="Calibri" w:hAnsi="Calibri" w:cs="Calibri"/>
        <w:color w:val="7F7F7F"/>
        <w:sz w:val="22"/>
        <w:szCs w:val="22"/>
        <w:lang w:val="tr-TR"/>
      </w:rPr>
      <w:t>GG/AA/YYYY</w:t>
    </w:r>
  </w:p>
  <w:p w:rsidR="00282121" w:rsidRDefault="0028212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A5F42"/>
    <w:multiLevelType w:val="hybridMultilevel"/>
    <w:tmpl w:val="5036B8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96429"/>
    <w:multiLevelType w:val="hybridMultilevel"/>
    <w:tmpl w:val="F8FA242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6189"/>
    <w:rsid w:val="00061AB6"/>
    <w:rsid w:val="00066FCF"/>
    <w:rsid w:val="00071510"/>
    <w:rsid w:val="000979C1"/>
    <w:rsid w:val="000C1FDF"/>
    <w:rsid w:val="000E2DF7"/>
    <w:rsid w:val="00101A64"/>
    <w:rsid w:val="00106122"/>
    <w:rsid w:val="00134146"/>
    <w:rsid w:val="0013514D"/>
    <w:rsid w:val="0013613B"/>
    <w:rsid w:val="00150BC2"/>
    <w:rsid w:val="0020061E"/>
    <w:rsid w:val="00246A2D"/>
    <w:rsid w:val="00273F0D"/>
    <w:rsid w:val="00282121"/>
    <w:rsid w:val="0028245C"/>
    <w:rsid w:val="002940A4"/>
    <w:rsid w:val="002A264C"/>
    <w:rsid w:val="002F0EE3"/>
    <w:rsid w:val="002F34DB"/>
    <w:rsid w:val="00321891"/>
    <w:rsid w:val="0039328D"/>
    <w:rsid w:val="003E3C4A"/>
    <w:rsid w:val="003E4195"/>
    <w:rsid w:val="003E7EBB"/>
    <w:rsid w:val="0044027A"/>
    <w:rsid w:val="00445C05"/>
    <w:rsid w:val="004643FD"/>
    <w:rsid w:val="004B04F1"/>
    <w:rsid w:val="004E5D39"/>
    <w:rsid w:val="00533A0E"/>
    <w:rsid w:val="0053611B"/>
    <w:rsid w:val="005417BB"/>
    <w:rsid w:val="005624AA"/>
    <w:rsid w:val="005660D8"/>
    <w:rsid w:val="0057172A"/>
    <w:rsid w:val="00573C57"/>
    <w:rsid w:val="00581BAE"/>
    <w:rsid w:val="005847CD"/>
    <w:rsid w:val="00586FF5"/>
    <w:rsid w:val="0059280A"/>
    <w:rsid w:val="005A5983"/>
    <w:rsid w:val="005A772F"/>
    <w:rsid w:val="005B6E60"/>
    <w:rsid w:val="005C5ECE"/>
    <w:rsid w:val="005D12CA"/>
    <w:rsid w:val="005D277B"/>
    <w:rsid w:val="005D35CC"/>
    <w:rsid w:val="005D7A4A"/>
    <w:rsid w:val="005E3E4B"/>
    <w:rsid w:val="00660132"/>
    <w:rsid w:val="00685506"/>
    <w:rsid w:val="006B1037"/>
    <w:rsid w:val="006E7F07"/>
    <w:rsid w:val="007436C9"/>
    <w:rsid w:val="007649A6"/>
    <w:rsid w:val="007C31F8"/>
    <w:rsid w:val="007F6189"/>
    <w:rsid w:val="007F624D"/>
    <w:rsid w:val="00801C03"/>
    <w:rsid w:val="00815251"/>
    <w:rsid w:val="00816292"/>
    <w:rsid w:val="00855F13"/>
    <w:rsid w:val="008A1EA1"/>
    <w:rsid w:val="008C7DE2"/>
    <w:rsid w:val="008E617B"/>
    <w:rsid w:val="008F04B0"/>
    <w:rsid w:val="0092456E"/>
    <w:rsid w:val="00947FF4"/>
    <w:rsid w:val="00950122"/>
    <w:rsid w:val="00997168"/>
    <w:rsid w:val="009B04A1"/>
    <w:rsid w:val="00A36053"/>
    <w:rsid w:val="00A433A1"/>
    <w:rsid w:val="00A526CE"/>
    <w:rsid w:val="00A65980"/>
    <w:rsid w:val="00A65F46"/>
    <w:rsid w:val="00A66AA4"/>
    <w:rsid w:val="00AB060F"/>
    <w:rsid w:val="00AC3E5C"/>
    <w:rsid w:val="00AD20FC"/>
    <w:rsid w:val="00B204AB"/>
    <w:rsid w:val="00B3019E"/>
    <w:rsid w:val="00B44824"/>
    <w:rsid w:val="00B87051"/>
    <w:rsid w:val="00BE5F53"/>
    <w:rsid w:val="00BF235C"/>
    <w:rsid w:val="00C05205"/>
    <w:rsid w:val="00C11A50"/>
    <w:rsid w:val="00C430F8"/>
    <w:rsid w:val="00C569FA"/>
    <w:rsid w:val="00C57981"/>
    <w:rsid w:val="00C6486A"/>
    <w:rsid w:val="00C91755"/>
    <w:rsid w:val="00CB5DA9"/>
    <w:rsid w:val="00CE4349"/>
    <w:rsid w:val="00D01C77"/>
    <w:rsid w:val="00D21968"/>
    <w:rsid w:val="00D274BE"/>
    <w:rsid w:val="00D32048"/>
    <w:rsid w:val="00D3403A"/>
    <w:rsid w:val="00D55EA4"/>
    <w:rsid w:val="00D61770"/>
    <w:rsid w:val="00D61F81"/>
    <w:rsid w:val="00D72BDC"/>
    <w:rsid w:val="00D87C56"/>
    <w:rsid w:val="00DC2A8A"/>
    <w:rsid w:val="00DE1C3E"/>
    <w:rsid w:val="00E02C3A"/>
    <w:rsid w:val="00E21216"/>
    <w:rsid w:val="00E46379"/>
    <w:rsid w:val="00E95FFA"/>
    <w:rsid w:val="00EB2D1A"/>
    <w:rsid w:val="00EC4B39"/>
    <w:rsid w:val="00F07E67"/>
    <w:rsid w:val="00F3734C"/>
    <w:rsid w:val="00F40E17"/>
    <w:rsid w:val="00F43ACA"/>
    <w:rsid w:val="00F745FF"/>
    <w:rsid w:val="00FD2203"/>
    <w:rsid w:val="00FF66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6189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F6189"/>
    <w:pPr>
      <w:keepNext/>
      <w:spacing w:before="100" w:beforeAutospacing="1" w:after="100" w:afterAutospacing="1"/>
      <w:jc w:val="center"/>
      <w:outlineLvl w:val="0"/>
    </w:pPr>
    <w:rPr>
      <w:b/>
      <w:color w:val="000080"/>
      <w:szCs w:val="20"/>
      <w:lang w:val="en-A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22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F6189"/>
    <w:rPr>
      <w:rFonts w:ascii="Times New Roman" w:eastAsia="Times New Roman" w:hAnsi="Times New Roman" w:cs="Times New Roman"/>
      <w:b/>
      <w:color w:val="000080"/>
      <w:sz w:val="24"/>
      <w:szCs w:val="20"/>
      <w:lang w:val="en-AU"/>
    </w:rPr>
  </w:style>
  <w:style w:type="paragraph" w:styleId="NormalWeb">
    <w:name w:val="Normal (Web)"/>
    <w:basedOn w:val="Normal"/>
    <w:rsid w:val="007F6189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Title">
    <w:name w:val="Title"/>
    <w:basedOn w:val="Normal"/>
    <w:link w:val="TitleChar"/>
    <w:qFormat/>
    <w:rsid w:val="007F6189"/>
    <w:pPr>
      <w:spacing w:before="100" w:beforeAutospacing="1" w:after="100" w:afterAutospacing="1"/>
      <w:jc w:val="center"/>
    </w:pPr>
    <w:rPr>
      <w:b/>
      <w:color w:val="000080"/>
      <w:szCs w:val="20"/>
    </w:rPr>
  </w:style>
  <w:style w:type="character" w:customStyle="1" w:styleId="TitleChar">
    <w:name w:val="Title Char"/>
    <w:link w:val="Title"/>
    <w:rsid w:val="007F6189"/>
    <w:rPr>
      <w:rFonts w:ascii="Times New Roman" w:eastAsia="Times New Roman" w:hAnsi="Times New Roman" w:cs="Times New Roman"/>
      <w:b/>
      <w:color w:val="000080"/>
      <w:sz w:val="24"/>
      <w:szCs w:val="20"/>
    </w:rPr>
  </w:style>
  <w:style w:type="paragraph" w:styleId="BodyTextIndent">
    <w:name w:val="Body Text Indent"/>
    <w:basedOn w:val="Normal"/>
    <w:link w:val="BodyTextIndentChar"/>
    <w:rsid w:val="007F6189"/>
    <w:pPr>
      <w:tabs>
        <w:tab w:val="num" w:pos="0"/>
      </w:tabs>
      <w:spacing w:before="100" w:beforeAutospacing="1" w:after="100" w:afterAutospacing="1"/>
      <w:ind w:hanging="360"/>
      <w:jc w:val="both"/>
    </w:pPr>
    <w:rPr>
      <w:rFonts w:ascii="Verdana" w:hAnsi="Verdana"/>
      <w:b/>
      <w:color w:val="000080"/>
      <w:sz w:val="22"/>
      <w:szCs w:val="20"/>
    </w:rPr>
  </w:style>
  <w:style w:type="character" w:customStyle="1" w:styleId="BodyTextIndentChar">
    <w:name w:val="Body Text Indent Char"/>
    <w:link w:val="BodyTextIndent"/>
    <w:rsid w:val="007F6189"/>
    <w:rPr>
      <w:rFonts w:ascii="Verdana" w:eastAsia="Times New Roman" w:hAnsi="Verdana" w:cs="Times New Roman"/>
      <w:b/>
      <w:color w:val="000080"/>
      <w:szCs w:val="20"/>
    </w:rPr>
  </w:style>
  <w:style w:type="paragraph" w:customStyle="1" w:styleId="desc1">
    <w:name w:val="desc1"/>
    <w:basedOn w:val="Normal"/>
    <w:rsid w:val="007F6189"/>
    <w:pPr>
      <w:spacing w:before="100" w:beforeAutospacing="1" w:after="100" w:afterAutospacing="1"/>
    </w:pPr>
    <w:rPr>
      <w:sz w:val="28"/>
      <w:szCs w:val="28"/>
      <w:lang w:eastAsia="tr-TR"/>
    </w:rPr>
  </w:style>
  <w:style w:type="paragraph" w:customStyle="1" w:styleId="stbilgi">
    <w:name w:val="Üstbilgi"/>
    <w:basedOn w:val="Normal"/>
    <w:link w:val="stbilgiChar"/>
    <w:uiPriority w:val="99"/>
    <w:rsid w:val="007F6189"/>
    <w:pPr>
      <w:tabs>
        <w:tab w:val="center" w:pos="4536"/>
        <w:tab w:val="right" w:pos="9072"/>
      </w:tabs>
    </w:pPr>
    <w:rPr>
      <w:lang/>
    </w:rPr>
  </w:style>
  <w:style w:type="character" w:customStyle="1" w:styleId="stbilgiChar">
    <w:name w:val="Üstbilgi Char"/>
    <w:link w:val="stbilgi"/>
    <w:uiPriority w:val="99"/>
    <w:rsid w:val="007F6189"/>
    <w:rPr>
      <w:rFonts w:ascii="Times New Roman" w:eastAsia="Times New Roman" w:hAnsi="Times New Roman" w:cs="Times New Roman"/>
      <w:sz w:val="24"/>
      <w:szCs w:val="24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6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F618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FD2203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Default">
    <w:name w:val="Default"/>
    <w:rsid w:val="00855F1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5F13"/>
    <w:pPr>
      <w:ind w:left="720"/>
      <w:contextualSpacing/>
    </w:pPr>
    <w:rPr>
      <w:rFonts w:ascii="Times" w:eastAsia="Times" w:hAnsi="Times"/>
      <w:szCs w:val="20"/>
      <w:lang w:val="en-US" w:eastAsia="da-DK"/>
    </w:rPr>
  </w:style>
  <w:style w:type="paragraph" w:customStyle="1" w:styleId="Altbilgi">
    <w:name w:val="Altbilgi"/>
    <w:basedOn w:val="Normal"/>
    <w:link w:val="AltbilgiChar"/>
    <w:uiPriority w:val="99"/>
    <w:unhideWhenUsed/>
    <w:rsid w:val="00273F0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73F0D"/>
    <w:rPr>
      <w:rFonts w:ascii="Times New Roman" w:eastAsia="Times New Roman" w:hAnsi="Times New Roman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28212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246A2D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246A2D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0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2B5A0-5051-4EEC-8FF4-534ACE1F7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728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4872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Sevcan</dc:creator>
  <cp:keywords/>
  <cp:lastModifiedBy>Ben</cp:lastModifiedBy>
  <cp:revision>11</cp:revision>
  <cp:lastPrinted>2020-06-08T21:45:00Z</cp:lastPrinted>
  <dcterms:created xsi:type="dcterms:W3CDTF">2023-12-28T12:06:00Z</dcterms:created>
  <dcterms:modified xsi:type="dcterms:W3CDTF">2024-12-05T13:23:00Z</dcterms:modified>
</cp:coreProperties>
</file>